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2" w:rsidRPr="00A94A54" w:rsidRDefault="006A0E12" w:rsidP="000D21D8">
      <w:pPr>
        <w:pStyle w:val="Title"/>
        <w:jc w:val="left"/>
        <w:rPr>
          <w:sz w:val="24"/>
        </w:rPr>
      </w:pPr>
    </w:p>
    <w:p w:rsidR="006A0E12" w:rsidRPr="00C2680D" w:rsidRDefault="006A0E12" w:rsidP="00C2680D">
      <w:pPr>
        <w:pStyle w:val="Title"/>
        <w:rPr>
          <w:sz w:val="32"/>
          <w:szCs w:val="32"/>
          <w:u w:val="single"/>
        </w:rPr>
      </w:pPr>
      <w:r w:rsidRPr="00C2680D">
        <w:rPr>
          <w:sz w:val="32"/>
          <w:szCs w:val="32"/>
          <w:u w:val="single"/>
        </w:rPr>
        <w:t>Program odborné praxe pro obor Chov koní (ABPH)</w:t>
      </w:r>
      <w:r>
        <w:rPr>
          <w:color w:val="464646"/>
          <w:sz w:val="32"/>
          <w:szCs w:val="32"/>
        </w:rPr>
        <w:t xml:space="preserve"> </w:t>
      </w:r>
      <w:r w:rsidRPr="00C2680D">
        <w:rPr>
          <w:sz w:val="32"/>
          <w:szCs w:val="32"/>
          <w:u w:val="single"/>
        </w:rPr>
        <w:t>bakalářského programu Zootechnika</w:t>
      </w:r>
    </w:p>
    <w:p w:rsidR="006A0E12" w:rsidRDefault="006A0E12" w:rsidP="000D21D8">
      <w:pPr>
        <w:rPr>
          <w:u w:val="single"/>
        </w:rPr>
      </w:pPr>
    </w:p>
    <w:p w:rsidR="006A0E12" w:rsidRPr="00C2680D" w:rsidRDefault="006A0E12" w:rsidP="000D21D8">
      <w:pPr>
        <w:rPr>
          <w:u w:val="single"/>
        </w:rPr>
      </w:pPr>
      <w:r w:rsidRPr="00C2680D">
        <w:rPr>
          <w:u w:val="single"/>
        </w:rPr>
        <w:t>Odborná praxe vychází ze studijního programu FAPPZ ČZU v Praze</w:t>
      </w:r>
    </w:p>
    <w:p w:rsidR="006A0E12" w:rsidRDefault="006A0E12" w:rsidP="000D21D8">
      <w:pPr>
        <w:rPr>
          <w:b/>
        </w:rPr>
      </w:pPr>
    </w:p>
    <w:p w:rsidR="006A0E12" w:rsidRDefault="006A0E12" w:rsidP="000D21D8">
      <w:pPr>
        <w:rPr>
          <w:b/>
        </w:rPr>
      </w:pPr>
      <w:r w:rsidRPr="002C09F8">
        <w:rPr>
          <w:b/>
          <w:u w:val="single"/>
        </w:rPr>
        <w:t>Doba trvání praxe</w:t>
      </w:r>
      <w:r>
        <w:rPr>
          <w:b/>
        </w:rPr>
        <w:t>: 2. ročník 25 dní (vč. sobot a nedělí)</w:t>
      </w:r>
    </w:p>
    <w:p w:rsidR="006A0E12" w:rsidRDefault="006A0E12" w:rsidP="000D21D8">
      <w:pPr>
        <w:rPr>
          <w:b/>
        </w:rPr>
      </w:pPr>
      <w:r w:rsidRPr="002C09F8">
        <w:rPr>
          <w:b/>
          <w:u w:val="single"/>
        </w:rPr>
        <w:t>Pracovní doba</w:t>
      </w:r>
      <w:r>
        <w:rPr>
          <w:b/>
        </w:rPr>
        <w:t>: 8 hod denně – rozložení dle dohody s pracovištěm a dle charakteru práce</w:t>
      </w:r>
    </w:p>
    <w:p w:rsidR="006A0E12" w:rsidRDefault="006A0E12" w:rsidP="00D05B2F">
      <w:pPr>
        <w:rPr>
          <w:b/>
        </w:rPr>
      </w:pPr>
      <w:r w:rsidRPr="002C09F8">
        <w:rPr>
          <w:b/>
          <w:u w:val="single"/>
        </w:rPr>
        <w:t>Nástup praxe</w:t>
      </w:r>
      <w:r>
        <w:rPr>
          <w:b/>
        </w:rPr>
        <w:t>: na zapsaný termín v pondělí nejpozději v 8 hod v místě pracoviště</w:t>
      </w:r>
    </w:p>
    <w:p w:rsidR="006A0E12" w:rsidRPr="00D05B2F" w:rsidRDefault="006A0E12" w:rsidP="00D05B2F">
      <w:pPr>
        <w:rPr>
          <w:b/>
        </w:rPr>
      </w:pPr>
      <w:r w:rsidRPr="00D05B2F">
        <w:rPr>
          <w:b/>
        </w:rPr>
        <w:t xml:space="preserve"> - včetně sobot a nedělí dle organizačních pokynů podniku</w:t>
      </w:r>
    </w:p>
    <w:p w:rsidR="006A0E12" w:rsidRPr="00D05B2F" w:rsidRDefault="006A0E12" w:rsidP="00A94A54">
      <w:pPr>
        <w:ind w:firstLine="708"/>
        <w:rPr>
          <w:u w:val="single"/>
        </w:rPr>
      </w:pPr>
    </w:p>
    <w:p w:rsidR="006A0E12" w:rsidRPr="00A94A54" w:rsidRDefault="006A0E12" w:rsidP="00DE0CFF">
      <w:pPr>
        <w:rPr>
          <w:b/>
          <w:u w:val="single"/>
        </w:rPr>
      </w:pPr>
      <w:r w:rsidRPr="00A94A54">
        <w:rPr>
          <w:b/>
          <w:u w:val="single"/>
        </w:rPr>
        <w:t>1. Cíl Praxe</w:t>
      </w:r>
    </w:p>
    <w:p w:rsidR="006A0E12" w:rsidRPr="00A94A54" w:rsidRDefault="006A0E12" w:rsidP="000D21D8">
      <w:pPr>
        <w:ind w:firstLine="708"/>
      </w:pPr>
      <w:r w:rsidRPr="00A94A54">
        <w:t xml:space="preserve">Umožnit studentům získání praktických znalostí v oboru, ověřit si získané teoretické vědomosti v praxi, vytvořit si ucelený obraz o činnosti </w:t>
      </w:r>
      <w:r>
        <w:t>podniku, stáje, aj.</w:t>
      </w:r>
      <w:r w:rsidRPr="00A94A54">
        <w:t xml:space="preserve">, seznámit se s organizací práce a s řízením. Seznámit </w:t>
      </w:r>
      <w:r>
        <w:t>se</w:t>
      </w:r>
      <w:r w:rsidRPr="00A94A54">
        <w:t xml:space="preserve"> s odbornou úrovní pracoviště, s uplatňováním bezpečnostních pravidel při práci s</w:t>
      </w:r>
      <w:r>
        <w:t> </w:t>
      </w:r>
      <w:r w:rsidRPr="00A94A54">
        <w:t>ko</w:t>
      </w:r>
      <w:r>
        <w:t xml:space="preserve">ňmi. </w:t>
      </w:r>
    </w:p>
    <w:p w:rsidR="006A0E12" w:rsidRPr="00A94A54" w:rsidRDefault="006A0E12" w:rsidP="000D21D8">
      <w:pPr>
        <w:rPr>
          <w:b/>
        </w:rPr>
      </w:pPr>
    </w:p>
    <w:p w:rsidR="006A0E12" w:rsidRPr="00A94A54" w:rsidRDefault="006A0E12" w:rsidP="000D21D8">
      <w:pPr>
        <w:rPr>
          <w:b/>
        </w:rPr>
      </w:pPr>
    </w:p>
    <w:p w:rsidR="006A0E12" w:rsidRPr="002C09F8" w:rsidRDefault="006A0E12" w:rsidP="000D21D8">
      <w:pPr>
        <w:rPr>
          <w:b/>
          <w:u w:val="single"/>
        </w:rPr>
      </w:pPr>
      <w:r w:rsidRPr="002C09F8">
        <w:rPr>
          <w:b/>
          <w:u w:val="single"/>
        </w:rPr>
        <w:t>2. Povinnosti studentů</w:t>
      </w:r>
    </w:p>
    <w:p w:rsidR="006A0E12" w:rsidRPr="002C09F8" w:rsidRDefault="006A0E12" w:rsidP="000D21D8">
      <w:pPr>
        <w:numPr>
          <w:ilvl w:val="0"/>
          <w:numId w:val="2"/>
        </w:numPr>
        <w:rPr>
          <w:bCs/>
        </w:rPr>
      </w:pPr>
      <w:r w:rsidRPr="002C09F8">
        <w:rPr>
          <w:bCs/>
        </w:rPr>
        <w:t>Iniciativně se zapojit do plnění úkolů na praxi, dodržovat pracovní řád, zásady bezpečnosti práce</w:t>
      </w:r>
    </w:p>
    <w:p w:rsidR="006A0E12" w:rsidRPr="002C09F8" w:rsidRDefault="006A0E12" w:rsidP="000D21D8">
      <w:pPr>
        <w:numPr>
          <w:ilvl w:val="0"/>
          <w:numId w:val="2"/>
        </w:numPr>
        <w:rPr>
          <w:bCs/>
        </w:rPr>
      </w:pPr>
      <w:r w:rsidRPr="002C09F8">
        <w:rPr>
          <w:bCs/>
        </w:rPr>
        <w:t>Všestranně pomáhat a řídit se pokyny odpovědného vedoucího</w:t>
      </w:r>
    </w:p>
    <w:p w:rsidR="006A0E12" w:rsidRPr="002C09F8" w:rsidRDefault="006A0E12" w:rsidP="000D21D8">
      <w:pPr>
        <w:numPr>
          <w:ilvl w:val="0"/>
          <w:numId w:val="2"/>
        </w:numPr>
        <w:rPr>
          <w:bCs/>
        </w:rPr>
      </w:pPr>
      <w:r w:rsidRPr="002C09F8">
        <w:rPr>
          <w:bCs/>
        </w:rPr>
        <w:t xml:space="preserve">O vykonané činnosti vést </w:t>
      </w:r>
      <w:r>
        <w:rPr>
          <w:bCs/>
        </w:rPr>
        <w:t>deník</w:t>
      </w:r>
    </w:p>
    <w:p w:rsidR="006A0E12" w:rsidRPr="002C09F8" w:rsidRDefault="006A0E12" w:rsidP="000D21D8"/>
    <w:p w:rsidR="006A0E12" w:rsidRPr="00A94A54" w:rsidRDefault="006A0E12" w:rsidP="000D21D8">
      <w:pPr>
        <w:rPr>
          <w:b/>
        </w:rPr>
      </w:pPr>
    </w:p>
    <w:p w:rsidR="006A0E12" w:rsidRPr="009444D1" w:rsidRDefault="006A0E12" w:rsidP="000D21D8">
      <w:pPr>
        <w:rPr>
          <w:b/>
          <w:u w:val="single"/>
        </w:rPr>
      </w:pPr>
      <w:r w:rsidRPr="009444D1">
        <w:rPr>
          <w:b/>
          <w:u w:val="single"/>
        </w:rPr>
        <w:t>3. Náplň praxí</w:t>
      </w:r>
    </w:p>
    <w:p w:rsidR="006A0E12" w:rsidRPr="00DE0CFF" w:rsidRDefault="006A0E12" w:rsidP="000D21D8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left"/>
        <w:rPr>
          <w:b/>
        </w:rPr>
      </w:pPr>
      <w:r w:rsidRPr="00DE0CFF">
        <w:t>Získání praktick</w:t>
      </w:r>
      <w:r>
        <w:t>ých zkušeností se základními pra</w:t>
      </w:r>
      <w:r w:rsidRPr="00DE0CFF">
        <w:t>cemi v chovu koní</w:t>
      </w:r>
    </w:p>
    <w:p w:rsidR="006A0E12" w:rsidRPr="00DE0CFF" w:rsidRDefault="006A0E12" w:rsidP="000D21D8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b w:val="0"/>
        </w:rPr>
      </w:pPr>
      <w:r w:rsidRPr="00DE0CFF">
        <w:rPr>
          <w:b w:val="0"/>
        </w:rPr>
        <w:t>Ošetřování, čištění, krmení koní všech plemen a kategorií</w:t>
      </w:r>
    </w:p>
    <w:p w:rsidR="006A0E12" w:rsidRPr="00DE0CFF" w:rsidRDefault="006A0E12" w:rsidP="000D21D8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 w:val="0"/>
        </w:rPr>
      </w:pPr>
      <w:r w:rsidRPr="00DE0CFF">
        <w:rPr>
          <w:b w:val="0"/>
        </w:rPr>
        <w:t xml:space="preserve">Příprava krmení </w:t>
      </w:r>
    </w:p>
    <w:p w:rsidR="006A0E12" w:rsidRPr="00DE0CFF" w:rsidRDefault="006A0E12" w:rsidP="000D21D8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 w:val="0"/>
        </w:rPr>
      </w:pPr>
      <w:r w:rsidRPr="00DE0CFF">
        <w:rPr>
          <w:b w:val="0"/>
        </w:rPr>
        <w:t>Udržování čistoty ve stájích, výbězích, případně dalších částí vybraného objektu (jako např.</w:t>
      </w:r>
      <w:r>
        <w:rPr>
          <w:b w:val="0"/>
        </w:rPr>
        <w:t xml:space="preserve"> </w:t>
      </w:r>
      <w:r w:rsidRPr="00DE0CFF">
        <w:rPr>
          <w:b w:val="0"/>
        </w:rPr>
        <w:t xml:space="preserve">pravidelné odklízení </w:t>
      </w:r>
      <w:r>
        <w:rPr>
          <w:b w:val="0"/>
        </w:rPr>
        <w:t>hnoje</w:t>
      </w:r>
      <w:r w:rsidRPr="00DE0CFF">
        <w:rPr>
          <w:b w:val="0"/>
        </w:rPr>
        <w:t>, podestýlání, čištění žlabů a napáječek, dezinfekce, dezinsekce a deratizace)</w:t>
      </w:r>
    </w:p>
    <w:p w:rsidR="006A0E12" w:rsidRPr="00DE0CFF" w:rsidRDefault="006A0E12" w:rsidP="000D21D8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b w:val="0"/>
        </w:rPr>
      </w:pPr>
      <w:r w:rsidRPr="00DE0CFF">
        <w:rPr>
          <w:b w:val="0"/>
        </w:rPr>
        <w:t>Práce s koňmi (pod sedlem, v zápřeži, apod.) dle úrovně a schopnosti studenta za dozoru pracoviště</w:t>
      </w:r>
    </w:p>
    <w:p w:rsidR="006A0E12" w:rsidRPr="00DE0CFF" w:rsidRDefault="006A0E12" w:rsidP="000D21D8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b w:val="0"/>
        </w:rPr>
      </w:pPr>
      <w:r w:rsidRPr="00DE0CFF">
        <w:rPr>
          <w:b w:val="0"/>
        </w:rPr>
        <w:t>Možnost pomoci na závodech resp. dostizích. chovatelských akcích, atd.</w:t>
      </w:r>
    </w:p>
    <w:p w:rsidR="006A0E12" w:rsidRPr="00DE0CFF" w:rsidRDefault="006A0E12" w:rsidP="00F634B2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b w:val="0"/>
        </w:rPr>
      </w:pPr>
      <w:r w:rsidRPr="00DE0CFF">
        <w:rPr>
          <w:b w:val="0"/>
        </w:rPr>
        <w:t>Pravidelná kontrola a posuzování zdravotního stavu koní</w:t>
      </w:r>
    </w:p>
    <w:p w:rsidR="006A0E12" w:rsidRPr="00DE0CFF" w:rsidRDefault="006A0E12" w:rsidP="00F634B2">
      <w:pPr>
        <w:pStyle w:val="BodyText"/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  <w:rPr>
          <w:b w:val="0"/>
        </w:rPr>
      </w:pPr>
      <w:r w:rsidRPr="00DE0CFF">
        <w:rPr>
          <w:b w:val="0"/>
        </w:rPr>
        <w:t xml:space="preserve">Naučit se dodržovat bezpečnostní zásady při výkonu praxe </w:t>
      </w:r>
    </w:p>
    <w:p w:rsidR="006A0E12" w:rsidRPr="00F634B2" w:rsidRDefault="006A0E12" w:rsidP="00F634B2">
      <w:pPr>
        <w:pStyle w:val="BodyText"/>
        <w:ind w:left="720"/>
        <w:jc w:val="both"/>
        <w:rPr>
          <w:b w:val="0"/>
        </w:rPr>
      </w:pPr>
    </w:p>
    <w:p w:rsidR="006A0E12" w:rsidRDefault="006A0E12" w:rsidP="000D21D8">
      <w:pPr>
        <w:pStyle w:val="BodyText"/>
        <w:ind w:left="360"/>
        <w:jc w:val="both"/>
        <w:rPr>
          <w:b w:val="0"/>
        </w:rPr>
      </w:pPr>
      <w:r w:rsidRPr="00A94A54">
        <w:rPr>
          <w:b w:val="0"/>
        </w:rPr>
        <w:t xml:space="preserve">Dále se studenti dle pokynů vedoucího zaměří na problematiku konkrétního chovu a případně dalších aktivit spojených </w:t>
      </w:r>
      <w:r>
        <w:rPr>
          <w:b w:val="0"/>
        </w:rPr>
        <w:t>s koňmi</w:t>
      </w:r>
      <w:r w:rsidRPr="00A94A54">
        <w:rPr>
          <w:b w:val="0"/>
        </w:rPr>
        <w:t xml:space="preserve"> v místě probíhající praxe. </w:t>
      </w:r>
    </w:p>
    <w:p w:rsidR="006A0E12" w:rsidRPr="00A94A54" w:rsidRDefault="006A0E12" w:rsidP="000D21D8">
      <w:pPr>
        <w:pStyle w:val="BodyText"/>
        <w:ind w:left="360"/>
        <w:jc w:val="both"/>
        <w:rPr>
          <w:b w:val="0"/>
        </w:rPr>
      </w:pPr>
      <w:r>
        <w:rPr>
          <w:b w:val="0"/>
        </w:rPr>
        <w:t>Praxe je realizovaná na základě smlouvy mezi FAPPZ a pracovištěm, která vymezuje práva a povinnosti studenta a pracoviště.</w:t>
      </w:r>
    </w:p>
    <w:p w:rsidR="006A0E12" w:rsidRPr="00A94A54" w:rsidRDefault="006A0E12" w:rsidP="000D21D8">
      <w:pPr>
        <w:pStyle w:val="BodyText"/>
        <w:jc w:val="both"/>
      </w:pPr>
    </w:p>
    <w:p w:rsidR="006A0E12" w:rsidRPr="00A94A54" w:rsidRDefault="006A0E12" w:rsidP="000D21D8">
      <w:pPr>
        <w:rPr>
          <w:b/>
        </w:rPr>
      </w:pPr>
    </w:p>
    <w:p w:rsidR="006A0E12" w:rsidRDefault="006A0E12" w:rsidP="00F634B2">
      <w:pPr>
        <w:pStyle w:val="Title"/>
        <w:jc w:val="left"/>
        <w:rPr>
          <w:sz w:val="24"/>
        </w:rPr>
      </w:pPr>
      <w:r w:rsidRPr="00F634B2">
        <w:rPr>
          <w:sz w:val="24"/>
        </w:rPr>
        <w:t xml:space="preserve">Praha </w:t>
      </w:r>
      <w:r>
        <w:rPr>
          <w:sz w:val="24"/>
        </w:rPr>
        <w:t>31.5.</w:t>
      </w:r>
      <w:r w:rsidRPr="00F634B2">
        <w:rPr>
          <w:sz w:val="24"/>
        </w:rPr>
        <w:t xml:space="preserve">2011 </w:t>
      </w:r>
      <w:r>
        <w:rPr>
          <w:sz w:val="24"/>
        </w:rPr>
        <w:t xml:space="preserve">                                                                            </w:t>
      </w:r>
      <w:r w:rsidRPr="00F634B2">
        <w:rPr>
          <w:sz w:val="24"/>
        </w:rPr>
        <w:t>Ing. Martina Krejčí. Ph. D.</w:t>
      </w:r>
    </w:p>
    <w:tbl>
      <w:tblPr>
        <w:tblpPr w:leftFromText="141" w:rightFromText="141" w:horzAnchor="margin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6A0E12" w:rsidTr="00E2327F">
        <w:tc>
          <w:tcPr>
            <w:tcW w:w="4361" w:type="dxa"/>
          </w:tcPr>
          <w:p w:rsidR="006A0E12" w:rsidRPr="00E2327F" w:rsidRDefault="006A0E12" w:rsidP="00E2327F">
            <w:pPr>
              <w:rPr>
                <w:rFonts w:ascii="Calibri" w:hAnsi="Calibri"/>
                <w:b/>
                <w:outline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b/>
                <w:outline/>
                <w:sz w:val="22"/>
                <w:szCs w:val="22"/>
                <w:lang w:eastAsia="en-US"/>
              </w:rPr>
              <w:t>CHOV</w:t>
            </w:r>
          </w:p>
        </w:tc>
        <w:tc>
          <w:tcPr>
            <w:tcW w:w="4851" w:type="dxa"/>
          </w:tcPr>
          <w:p w:rsidR="006A0E12" w:rsidRPr="00E2327F" w:rsidRDefault="006A0E12" w:rsidP="00E2327F">
            <w:pPr>
              <w:rPr>
                <w:rFonts w:ascii="Calibri" w:hAnsi="Calibri"/>
                <w:outline/>
                <w:shadow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outline/>
                <w:shadow/>
                <w:sz w:val="22"/>
                <w:szCs w:val="22"/>
                <w:lang w:eastAsia="en-US"/>
              </w:rPr>
              <w:t>JEZDECKÉ</w:t>
            </w:r>
          </w:p>
        </w:tc>
      </w:tr>
      <w:tr w:rsidR="006A0E12" w:rsidTr="00E2327F">
        <w:tc>
          <w:tcPr>
            <w:tcW w:w="4361" w:type="dxa"/>
          </w:tcPr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NH Kladruby nad Labem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Hřebčín Napajedla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Hřebčinec Tlumačov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Hřebčinec Písek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Equinní reprodukční centrum Műller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Stáj Mustang s. r. o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p. Skřivan – Litomyšl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 xml:space="preserve">Chov huculů - Dubová hora 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51" w:type="dxa"/>
          </w:tcPr>
          <w:p w:rsidR="006A0E12" w:rsidRPr="00E2327F" w:rsidRDefault="006A0E12" w:rsidP="00E2327F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2327F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Skokové: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Jezdecká stáj Sulice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Jezdecká škola Equus Kinsky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Jiří Skřivan – Litomyšl – stáj Manon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František Lomský – Čáslav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Roman Drahota – Líšnice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 xml:space="preserve">Jezdecký areál Zduchovice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Farma Heroutice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Drezurní:</w:t>
            </w: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Stáj Filipa Minaříka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Drezurní stáj Pelikán – p. Vašáryová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Jezdecká škola Equus Kinsky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2327F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Dostihová stáj: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 xml:space="preserve">Hřebčín Pavlín Dvůr – Filip Neuberg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Josef Váňa – Bohuslavice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František Zobal - Chotouň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Dostihové závodiště Pardubice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A0E12" w:rsidRPr="00E2327F" w:rsidRDefault="006A0E12" w:rsidP="00E2327F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2327F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Hiporehabilitační: </w:t>
            </w:r>
          </w:p>
          <w:p w:rsidR="006A0E12" w:rsidRPr="00E2327F" w:rsidRDefault="006A0E12" w:rsidP="00E232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327F">
              <w:rPr>
                <w:rFonts w:ascii="Calibri" w:hAnsi="Calibri"/>
                <w:sz w:val="22"/>
                <w:szCs w:val="22"/>
                <w:lang w:eastAsia="en-US"/>
              </w:rPr>
              <w:t>Hiporehabilitační středisko – Praha Bohnice</w:t>
            </w:r>
          </w:p>
          <w:p w:rsidR="006A0E12" w:rsidRPr="00E2327F" w:rsidRDefault="006A0E12" w:rsidP="00E2327F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6A0E12" w:rsidRDefault="006A0E12" w:rsidP="00D05B2F">
      <w:pPr>
        <w:pStyle w:val="Heading1"/>
      </w:pPr>
      <w:r>
        <w:t>Seznam míst odborné praxe pro studenty 2. roč. ABPH</w:t>
      </w:r>
    </w:p>
    <w:p w:rsidR="006A0E12" w:rsidRPr="00F634B2" w:rsidRDefault="006A0E12">
      <w:pPr>
        <w:pStyle w:val="Title"/>
        <w:jc w:val="left"/>
        <w:rPr>
          <w:sz w:val="24"/>
        </w:rPr>
      </w:pPr>
    </w:p>
    <w:sectPr w:rsidR="006A0E12" w:rsidRPr="00F634B2" w:rsidSect="000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12" w:rsidRDefault="006A0E12" w:rsidP="00BE59C2">
      <w:r>
        <w:separator/>
      </w:r>
    </w:p>
  </w:endnote>
  <w:endnote w:type="continuationSeparator" w:id="0">
    <w:p w:rsidR="006A0E12" w:rsidRDefault="006A0E12" w:rsidP="00BE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12" w:rsidRDefault="006A0E1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A0E12" w:rsidRDefault="006A0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12" w:rsidRDefault="006A0E12" w:rsidP="00BE59C2">
      <w:r>
        <w:separator/>
      </w:r>
    </w:p>
  </w:footnote>
  <w:footnote w:type="continuationSeparator" w:id="0">
    <w:p w:rsidR="006A0E12" w:rsidRDefault="006A0E12" w:rsidP="00BE5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92B1DE5"/>
    <w:multiLevelType w:val="hybridMultilevel"/>
    <w:tmpl w:val="8BFCB512"/>
    <w:lvl w:ilvl="0" w:tplc="0DC21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A6BD9"/>
    <w:multiLevelType w:val="hybridMultilevel"/>
    <w:tmpl w:val="2064F89E"/>
    <w:lvl w:ilvl="0" w:tplc="FCAE6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7B6"/>
    <w:rsid w:val="00050A7B"/>
    <w:rsid w:val="000D21D8"/>
    <w:rsid w:val="000D286B"/>
    <w:rsid w:val="000D4FBA"/>
    <w:rsid w:val="0011059F"/>
    <w:rsid w:val="00112004"/>
    <w:rsid w:val="00130F89"/>
    <w:rsid w:val="001452BA"/>
    <w:rsid w:val="00155C45"/>
    <w:rsid w:val="001D7E78"/>
    <w:rsid w:val="001F65B7"/>
    <w:rsid w:val="002C09F8"/>
    <w:rsid w:val="00304BBC"/>
    <w:rsid w:val="003D6B01"/>
    <w:rsid w:val="00432884"/>
    <w:rsid w:val="004375FA"/>
    <w:rsid w:val="00487ED4"/>
    <w:rsid w:val="004C5C15"/>
    <w:rsid w:val="004F0064"/>
    <w:rsid w:val="005646C8"/>
    <w:rsid w:val="00565295"/>
    <w:rsid w:val="006030EE"/>
    <w:rsid w:val="00624C29"/>
    <w:rsid w:val="006628E2"/>
    <w:rsid w:val="006A0E12"/>
    <w:rsid w:val="006D042C"/>
    <w:rsid w:val="006E6383"/>
    <w:rsid w:val="007363F5"/>
    <w:rsid w:val="007372D9"/>
    <w:rsid w:val="007614E2"/>
    <w:rsid w:val="0078793E"/>
    <w:rsid w:val="007C4292"/>
    <w:rsid w:val="008607B6"/>
    <w:rsid w:val="00863547"/>
    <w:rsid w:val="00870BF5"/>
    <w:rsid w:val="008729E7"/>
    <w:rsid w:val="008A4A63"/>
    <w:rsid w:val="008F14B4"/>
    <w:rsid w:val="009444D1"/>
    <w:rsid w:val="009723E0"/>
    <w:rsid w:val="009745DE"/>
    <w:rsid w:val="009760D0"/>
    <w:rsid w:val="00995C7C"/>
    <w:rsid w:val="009A66D9"/>
    <w:rsid w:val="009D0044"/>
    <w:rsid w:val="00A218FC"/>
    <w:rsid w:val="00A57698"/>
    <w:rsid w:val="00A94A54"/>
    <w:rsid w:val="00B5228C"/>
    <w:rsid w:val="00B929C2"/>
    <w:rsid w:val="00BE3D5E"/>
    <w:rsid w:val="00BE59C2"/>
    <w:rsid w:val="00C2680D"/>
    <w:rsid w:val="00C36B32"/>
    <w:rsid w:val="00C37A51"/>
    <w:rsid w:val="00C44E3F"/>
    <w:rsid w:val="00C60F1B"/>
    <w:rsid w:val="00C9516B"/>
    <w:rsid w:val="00C96B7B"/>
    <w:rsid w:val="00CD420B"/>
    <w:rsid w:val="00CE4884"/>
    <w:rsid w:val="00D05B2F"/>
    <w:rsid w:val="00D10B1B"/>
    <w:rsid w:val="00D74B71"/>
    <w:rsid w:val="00DE0CFF"/>
    <w:rsid w:val="00DF3BCD"/>
    <w:rsid w:val="00E2327F"/>
    <w:rsid w:val="00E56556"/>
    <w:rsid w:val="00E66C5F"/>
    <w:rsid w:val="00E66F74"/>
    <w:rsid w:val="00E87CC6"/>
    <w:rsid w:val="00E95896"/>
    <w:rsid w:val="00EA12D7"/>
    <w:rsid w:val="00EF2B8B"/>
    <w:rsid w:val="00F53229"/>
    <w:rsid w:val="00F634B2"/>
    <w:rsid w:val="00F80F9B"/>
    <w:rsid w:val="00F91A7D"/>
    <w:rsid w:val="00FD0254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A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FBA"/>
    <w:pPr>
      <w:keepNext/>
      <w:jc w:val="center"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4FBA"/>
    <w:pPr>
      <w:keepNext/>
      <w:jc w:val="left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48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D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D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E4884"/>
    <w:rPr>
      <w:rFonts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D4FB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D00"/>
    <w:rPr>
      <w:sz w:val="24"/>
      <w:szCs w:val="20"/>
    </w:rPr>
  </w:style>
  <w:style w:type="character" w:styleId="Hyperlink">
    <w:name w:val="Hyperlink"/>
    <w:basedOn w:val="DefaultParagraphFont"/>
    <w:uiPriority w:val="99"/>
    <w:rsid w:val="000D4FB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4FBA"/>
    <w:pPr>
      <w:ind w:left="567" w:hanging="567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D00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D4FBA"/>
    <w:pPr>
      <w:ind w:left="284" w:hanging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2D00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638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95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8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D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D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D5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D5E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E5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9C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E5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9C2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E4884"/>
    <w:pPr>
      <w:jc w:val="center"/>
    </w:pPr>
    <w:rPr>
      <w:b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E4884"/>
    <w:rPr>
      <w:rFonts w:cs="Times New Roman"/>
      <w:b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66C5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66C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66C5F"/>
    <w:pPr>
      <w:spacing w:before="100" w:beforeAutospacing="1" w:after="100" w:afterAutospacing="1"/>
      <w:jc w:val="left"/>
    </w:pPr>
    <w:rPr>
      <w:szCs w:val="24"/>
    </w:rPr>
  </w:style>
  <w:style w:type="paragraph" w:styleId="ListParagraph">
    <w:name w:val="List Paragraph"/>
    <w:basedOn w:val="Normal"/>
    <w:uiPriority w:val="99"/>
    <w:qFormat/>
    <w:rsid w:val="00A94A54"/>
    <w:pPr>
      <w:ind w:left="720"/>
      <w:contextualSpacing/>
    </w:pPr>
  </w:style>
  <w:style w:type="table" w:styleId="TableGrid">
    <w:name w:val="Table Grid"/>
    <w:basedOn w:val="TableNormal"/>
    <w:uiPriority w:val="99"/>
    <w:rsid w:val="00D05B2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7004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397</Words>
  <Characters>2347</Characters>
  <Application>Microsoft Office Outlook</Application>
  <DocSecurity>0</DocSecurity>
  <Lines>0</Lines>
  <Paragraphs>0</Paragraphs>
  <ScaleCrop>false</ScaleCrop>
  <Company>KRV AF ČZU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ZAJIŠTĚNĺ PRAXĺ STUDENTŮ</dc:title>
  <dc:subject/>
  <dc:creator>Josef Pulkrábek</dc:creator>
  <cp:keywords/>
  <dc:description/>
  <cp:lastModifiedBy>SPS - Vyvon v2.02 CZ</cp:lastModifiedBy>
  <cp:revision>2</cp:revision>
  <cp:lastPrinted>2011-05-31T12:25:00Z</cp:lastPrinted>
  <dcterms:created xsi:type="dcterms:W3CDTF">2012-02-08T11:23:00Z</dcterms:created>
  <dcterms:modified xsi:type="dcterms:W3CDTF">2012-02-08T11:23:00Z</dcterms:modified>
</cp:coreProperties>
</file>