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8DCC" w14:textId="3077D992" w:rsidR="00CC0B96" w:rsidRPr="00CC0B96" w:rsidRDefault="00CC0B96" w:rsidP="00CC0B96">
      <w:pPr>
        <w:rPr>
          <w:b/>
          <w:bCs/>
          <w:lang w:val="cs-CZ"/>
        </w:rPr>
      </w:pPr>
      <w:r w:rsidRPr="00CC0B96">
        <w:rPr>
          <w:b/>
          <w:bCs/>
          <w:lang w:val="cs-CZ"/>
        </w:rPr>
        <w:t xml:space="preserve">Administrativní náležitosti praxe: </w:t>
      </w:r>
    </w:p>
    <w:p w14:paraId="3B1BACB8" w14:textId="603AD54E" w:rsidR="00CC0B96" w:rsidRPr="00CC0B96" w:rsidRDefault="00CC0B96" w:rsidP="00CC0B9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Student zaš</w:t>
      </w:r>
      <w:r w:rsidRPr="00133640">
        <w:rPr>
          <w:lang w:val="cs-CZ"/>
        </w:rPr>
        <w:t>l</w:t>
      </w:r>
      <w:r>
        <w:rPr>
          <w:lang w:val="cs-CZ"/>
        </w:rPr>
        <w:t>e</w:t>
      </w:r>
      <w:r w:rsidRPr="00133640">
        <w:rPr>
          <w:lang w:val="cs-CZ"/>
        </w:rPr>
        <w:t xml:space="preserve"> garantovi praxe formulář „</w:t>
      </w:r>
      <w:r w:rsidRPr="00133640">
        <w:rPr>
          <w:b/>
          <w:lang w:val="cs-CZ"/>
        </w:rPr>
        <w:t>Návrhový list pro vykonání odborné praxe</w:t>
      </w:r>
      <w:r w:rsidRPr="00133640">
        <w:rPr>
          <w:lang w:val="cs-CZ"/>
        </w:rPr>
        <w:t xml:space="preserve">“. </w:t>
      </w:r>
      <w:r w:rsidR="00AC5F3C" w:rsidRPr="00AC5F3C">
        <w:rPr>
          <w:i/>
          <w:iCs/>
          <w:lang w:val="cs-CZ"/>
        </w:rPr>
        <w:t>Pokud není domluveno s garantem praxe jina</w:t>
      </w:r>
      <w:r w:rsidR="00AC5F3C">
        <w:rPr>
          <w:i/>
          <w:iCs/>
          <w:lang w:val="cs-CZ"/>
        </w:rPr>
        <w:t>k</w:t>
      </w:r>
    </w:p>
    <w:p w14:paraId="7BCE08F6" w14:textId="7B6E3DC0" w:rsidR="00CC0B96" w:rsidRPr="00045D1E" w:rsidRDefault="00913A8F" w:rsidP="00CC0B9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Po schválení student zašle garantovi</w:t>
      </w:r>
      <w:r w:rsidR="00963298">
        <w:rPr>
          <w:lang w:val="cs-CZ"/>
        </w:rPr>
        <w:t xml:space="preserve"> </w:t>
      </w:r>
      <w:r w:rsidR="001F7CD7">
        <w:rPr>
          <w:lang w:val="cs-CZ"/>
        </w:rPr>
        <w:t xml:space="preserve">mailem </w:t>
      </w:r>
      <w:r w:rsidR="00CC0B96" w:rsidRPr="00133640">
        <w:rPr>
          <w:lang w:val="cs-CZ"/>
        </w:rPr>
        <w:t>předvyplněn</w:t>
      </w:r>
      <w:r w:rsidR="001F7CD7">
        <w:rPr>
          <w:lang w:val="cs-CZ"/>
        </w:rPr>
        <w:t>ý</w:t>
      </w:r>
      <w:r w:rsidR="00CC0B96" w:rsidRPr="00133640">
        <w:rPr>
          <w:lang w:val="cs-CZ"/>
        </w:rPr>
        <w:t xml:space="preserve"> formulář </w:t>
      </w:r>
      <w:r w:rsidR="00CC0B96" w:rsidRPr="00133640">
        <w:rPr>
          <w:b/>
          <w:lang w:val="cs-CZ"/>
        </w:rPr>
        <w:t xml:space="preserve">Smlouvy o zajištění </w:t>
      </w:r>
      <w:r w:rsidR="00E87972">
        <w:rPr>
          <w:b/>
          <w:lang w:val="cs-CZ"/>
        </w:rPr>
        <w:t xml:space="preserve">odborné </w:t>
      </w:r>
      <w:r w:rsidR="00CC0B96" w:rsidRPr="00133640">
        <w:rPr>
          <w:b/>
          <w:lang w:val="cs-CZ"/>
        </w:rPr>
        <w:t>praxe</w:t>
      </w:r>
      <w:r w:rsidR="00CA76AA">
        <w:rPr>
          <w:b/>
          <w:lang w:val="cs-CZ"/>
        </w:rPr>
        <w:t xml:space="preserve">. </w:t>
      </w:r>
      <w:r w:rsidR="00CC0B96" w:rsidRPr="00CC0B96">
        <w:rPr>
          <w:rFonts w:ascii="Calibri" w:hAnsi="Calibri" w:cs="Calibri"/>
          <w:lang w:val="cs-CZ"/>
        </w:rPr>
        <w:t xml:space="preserve">Garant </w:t>
      </w:r>
      <w:r w:rsidR="006B0F31">
        <w:rPr>
          <w:rFonts w:ascii="Calibri" w:hAnsi="Calibri" w:cs="Calibri"/>
          <w:lang w:val="cs-CZ"/>
        </w:rPr>
        <w:t xml:space="preserve">praxe </w:t>
      </w:r>
      <w:r w:rsidR="001F7CD7">
        <w:rPr>
          <w:rFonts w:ascii="Calibri" w:hAnsi="Calibri" w:cs="Calibri"/>
          <w:lang w:val="cs-CZ"/>
        </w:rPr>
        <w:t xml:space="preserve">vyhotoví </w:t>
      </w:r>
      <w:r w:rsidR="00F01C34">
        <w:rPr>
          <w:rFonts w:ascii="Calibri" w:hAnsi="Calibri" w:cs="Calibri"/>
          <w:lang w:val="cs-CZ"/>
        </w:rPr>
        <w:t>tři</w:t>
      </w:r>
      <w:r w:rsidR="00C863F4">
        <w:rPr>
          <w:rFonts w:ascii="Calibri" w:hAnsi="Calibri" w:cs="Calibri"/>
          <w:lang w:val="cs-CZ"/>
        </w:rPr>
        <w:t xml:space="preserve"> výtisky</w:t>
      </w:r>
      <w:r w:rsidR="00CC0B96" w:rsidRPr="00CC0B96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>s</w:t>
      </w:r>
      <w:r w:rsidR="00CC0B96" w:rsidRPr="00CC0B96">
        <w:rPr>
          <w:rFonts w:ascii="Calibri" w:hAnsi="Calibri" w:cs="Calibri"/>
          <w:lang w:val="cs-CZ"/>
        </w:rPr>
        <w:t>mlouvy</w:t>
      </w:r>
      <w:r w:rsidR="00C863F4">
        <w:rPr>
          <w:rFonts w:ascii="Calibri" w:hAnsi="Calibri" w:cs="Calibri"/>
          <w:lang w:val="cs-CZ"/>
        </w:rPr>
        <w:t xml:space="preserve">, dodá na studijní odd. k podpisu </w:t>
      </w:r>
      <w:r w:rsidR="006B0F31">
        <w:rPr>
          <w:rFonts w:ascii="Calibri" w:hAnsi="Calibri" w:cs="Calibri"/>
          <w:lang w:val="cs-CZ"/>
        </w:rPr>
        <w:t>smlouvy za FAPPZ</w:t>
      </w:r>
      <w:r w:rsidR="00CC0B96" w:rsidRPr="00CC0B96">
        <w:rPr>
          <w:rFonts w:ascii="Calibri" w:hAnsi="Calibri" w:cs="Calibri"/>
          <w:lang w:val="cs-CZ"/>
        </w:rPr>
        <w:t xml:space="preserve">. </w:t>
      </w:r>
      <w:r w:rsidR="00CF078E">
        <w:rPr>
          <w:rFonts w:ascii="Calibri" w:hAnsi="Calibri" w:cs="Calibri"/>
          <w:lang w:val="cs-CZ"/>
        </w:rPr>
        <w:t>SO zajistí podpis</w:t>
      </w:r>
      <w:r w:rsidR="00C91FF6">
        <w:rPr>
          <w:rFonts w:ascii="Calibri" w:hAnsi="Calibri" w:cs="Calibri"/>
          <w:lang w:val="cs-CZ"/>
        </w:rPr>
        <w:t xml:space="preserve"> a poté podepsané smlouvy předává na příslušnou katedru.</w:t>
      </w:r>
      <w:r w:rsidR="00A95031">
        <w:rPr>
          <w:rFonts w:ascii="Calibri" w:hAnsi="Calibri" w:cs="Calibri"/>
          <w:lang w:val="cs-CZ"/>
        </w:rPr>
        <w:t xml:space="preserve"> Garant praxe (sekretariát katedry) předá </w:t>
      </w:r>
      <w:r w:rsidR="00C77ACD">
        <w:rPr>
          <w:rFonts w:ascii="Calibri" w:hAnsi="Calibri" w:cs="Calibri"/>
          <w:lang w:val="cs-CZ"/>
        </w:rPr>
        <w:t>všechny tři</w:t>
      </w:r>
      <w:r w:rsidR="0041723D">
        <w:rPr>
          <w:rFonts w:ascii="Calibri" w:hAnsi="Calibri" w:cs="Calibri"/>
          <w:lang w:val="cs-CZ"/>
        </w:rPr>
        <w:t xml:space="preserve"> podepsané smlouvy zpět studentovi.</w:t>
      </w:r>
    </w:p>
    <w:p w14:paraId="53F7C6EF" w14:textId="2657B7E7" w:rsidR="00045D1E" w:rsidRPr="0041723D" w:rsidRDefault="00045D1E" w:rsidP="00CC0B9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rFonts w:ascii="Calibri" w:hAnsi="Calibri" w:cs="Calibri"/>
          <w:lang w:val="cs-CZ"/>
        </w:rPr>
        <w:t>Student zahájí praxi (viz bod Povinnosti studenta v průběhu praxe).</w:t>
      </w:r>
    </w:p>
    <w:p w14:paraId="2A3ACCC4" w14:textId="30216C48" w:rsidR="00CC0B96" w:rsidRPr="00133640" w:rsidRDefault="00FD0711" w:rsidP="00CC0B9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Student zašle </w:t>
      </w:r>
      <w:r w:rsidR="001A6E74">
        <w:rPr>
          <w:lang w:val="cs-CZ"/>
        </w:rPr>
        <w:t xml:space="preserve">e-mailem či poštou </w:t>
      </w:r>
      <w:r w:rsidR="00CC0B96" w:rsidRPr="00133640">
        <w:rPr>
          <w:lang w:val="cs-CZ"/>
        </w:rPr>
        <w:t>formulář „</w:t>
      </w:r>
      <w:r w:rsidR="00CC0B96" w:rsidRPr="00133640">
        <w:rPr>
          <w:b/>
          <w:lang w:val="cs-CZ"/>
        </w:rPr>
        <w:t>Hlášení o nástupu odborné praxe“</w:t>
      </w:r>
      <w:r w:rsidR="00CC0B96" w:rsidRPr="00133640">
        <w:rPr>
          <w:lang w:val="cs-CZ"/>
        </w:rPr>
        <w:t xml:space="preserve"> garantovi</w:t>
      </w:r>
      <w:r w:rsidR="000315A0">
        <w:rPr>
          <w:lang w:val="cs-CZ"/>
        </w:rPr>
        <w:t xml:space="preserve"> (na obálku nutno vyplnit i název katedry garanta)</w:t>
      </w:r>
      <w:r w:rsidR="00CC0B96" w:rsidRPr="00133640">
        <w:rPr>
          <w:lang w:val="cs-CZ"/>
        </w:rPr>
        <w:t xml:space="preserve"> okamžitě po zahájení výkonu praxe na pracovišti (3 dny po nástupu).</w:t>
      </w:r>
      <w:r w:rsidR="00B86045">
        <w:rPr>
          <w:lang w:val="cs-CZ"/>
        </w:rPr>
        <w:t xml:space="preserve"> </w:t>
      </w:r>
    </w:p>
    <w:p w14:paraId="1EB4DE6C" w14:textId="5A37BF3F" w:rsidR="00CB3595" w:rsidRPr="00CB3595" w:rsidRDefault="00C463DF" w:rsidP="00CB3595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color w:val="212529"/>
          <w:lang w:val="cs-CZ" w:eastAsia="en-GB"/>
        </w:rPr>
      </w:pPr>
      <w:r>
        <w:rPr>
          <w:lang w:val="cs-CZ"/>
        </w:rPr>
        <w:t>S</w:t>
      </w:r>
      <w:r w:rsidR="00CC0B96" w:rsidRPr="00133640">
        <w:rPr>
          <w:lang w:val="cs-CZ"/>
        </w:rPr>
        <w:t xml:space="preserve">tudent </w:t>
      </w:r>
      <w:r w:rsidR="00057AB6">
        <w:rPr>
          <w:lang w:val="cs-CZ"/>
        </w:rPr>
        <w:t>garantovi</w:t>
      </w:r>
      <w:r w:rsidR="005457F9">
        <w:rPr>
          <w:lang w:val="cs-CZ"/>
        </w:rPr>
        <w:t xml:space="preserve"> do 10 dnů od absolvování</w:t>
      </w:r>
      <w:r w:rsidR="00057AB6">
        <w:rPr>
          <w:lang w:val="cs-CZ"/>
        </w:rPr>
        <w:t xml:space="preserve"> </w:t>
      </w:r>
      <w:r w:rsidR="00CC0B96" w:rsidRPr="00133640">
        <w:rPr>
          <w:lang w:val="cs-CZ"/>
        </w:rPr>
        <w:t>předlož</w:t>
      </w:r>
      <w:r w:rsidR="00E134A1">
        <w:rPr>
          <w:lang w:val="cs-CZ"/>
        </w:rPr>
        <w:t>í</w:t>
      </w:r>
      <w:r w:rsidR="00B05054">
        <w:rPr>
          <w:lang w:val="cs-CZ"/>
        </w:rPr>
        <w:t xml:space="preserve"> dvě</w:t>
      </w:r>
      <w:r w:rsidR="009D082C">
        <w:rPr>
          <w:lang w:val="cs-CZ"/>
        </w:rPr>
        <w:t xml:space="preserve"> podnikem podepsané „</w:t>
      </w:r>
      <w:r w:rsidR="009D082C">
        <w:rPr>
          <w:b/>
          <w:bCs/>
          <w:lang w:val="cs-CZ"/>
        </w:rPr>
        <w:t>S</w:t>
      </w:r>
      <w:r w:rsidR="009D082C" w:rsidRPr="009D082C">
        <w:rPr>
          <w:b/>
          <w:bCs/>
          <w:lang w:val="cs-CZ"/>
        </w:rPr>
        <w:t>mlouvy o zajištění odborné praxe</w:t>
      </w:r>
      <w:r w:rsidR="009D082C">
        <w:rPr>
          <w:b/>
          <w:bCs/>
          <w:lang w:val="cs-CZ"/>
        </w:rPr>
        <w:t>“</w:t>
      </w:r>
      <w:r w:rsidR="00C70704">
        <w:rPr>
          <w:lang w:val="cs-CZ"/>
        </w:rPr>
        <w:t>,</w:t>
      </w:r>
      <w:r w:rsidR="00CC0B96" w:rsidRPr="00133640">
        <w:rPr>
          <w:lang w:val="cs-CZ"/>
        </w:rPr>
        <w:t xml:space="preserve"> „</w:t>
      </w:r>
      <w:r w:rsidR="00D43C11">
        <w:rPr>
          <w:b/>
          <w:lang w:val="cs-CZ"/>
        </w:rPr>
        <w:t xml:space="preserve">Protokol o průběhu praxe“ </w:t>
      </w:r>
      <w:r w:rsidR="00D43C11" w:rsidRPr="00D43C11">
        <w:rPr>
          <w:bCs/>
          <w:lang w:val="cs-CZ"/>
        </w:rPr>
        <w:t>a</w:t>
      </w:r>
      <w:r w:rsidR="00D43C11">
        <w:rPr>
          <w:bCs/>
          <w:lang w:val="cs-CZ"/>
        </w:rPr>
        <w:t xml:space="preserve"> </w:t>
      </w:r>
      <w:r w:rsidR="00D43C11" w:rsidRPr="00D43C11">
        <w:rPr>
          <w:b/>
          <w:lang w:val="cs-CZ"/>
        </w:rPr>
        <w:t>„Potvrzení o absolvování praxe a hodnocení studenta FAPPZ ČZU v</w:t>
      </w:r>
      <w:r w:rsidR="00D43C11">
        <w:rPr>
          <w:b/>
          <w:lang w:val="cs-CZ"/>
        </w:rPr>
        <w:t> </w:t>
      </w:r>
      <w:r w:rsidR="00D43C11" w:rsidRPr="00D43C11">
        <w:rPr>
          <w:b/>
          <w:lang w:val="cs-CZ"/>
        </w:rPr>
        <w:t>Praze</w:t>
      </w:r>
      <w:r w:rsidR="00D43C11">
        <w:rPr>
          <w:b/>
          <w:lang w:val="cs-CZ"/>
        </w:rPr>
        <w:t>“</w:t>
      </w:r>
      <w:r w:rsidR="00E77DA4">
        <w:rPr>
          <w:b/>
          <w:lang w:val="cs-CZ"/>
        </w:rPr>
        <w:t xml:space="preserve"> </w:t>
      </w:r>
      <w:r w:rsidR="00E77DA4" w:rsidRPr="00E77DA4">
        <w:rPr>
          <w:bCs/>
          <w:lang w:val="cs-CZ"/>
        </w:rPr>
        <w:t>příp.</w:t>
      </w:r>
      <w:r w:rsidR="00E77DA4">
        <w:rPr>
          <w:b/>
          <w:lang w:val="cs-CZ"/>
        </w:rPr>
        <w:t xml:space="preserve"> </w:t>
      </w:r>
      <w:r w:rsidR="00E77DA4" w:rsidRPr="00E77DA4">
        <w:rPr>
          <w:bCs/>
          <w:lang w:val="cs-CZ"/>
        </w:rPr>
        <w:t>denní záznamy o praxi (pokud je garant vyžaduje)</w:t>
      </w:r>
      <w:r w:rsidR="00D43C11">
        <w:rPr>
          <w:lang w:val="cs-CZ"/>
        </w:rPr>
        <w:t>.</w:t>
      </w:r>
      <w:r w:rsidR="00CB3595">
        <w:rPr>
          <w:lang w:val="cs-CZ"/>
        </w:rPr>
        <w:t xml:space="preserve"> </w:t>
      </w:r>
      <w:r w:rsidR="00CB1339">
        <w:rPr>
          <w:lang w:val="cs-CZ"/>
        </w:rPr>
        <w:t xml:space="preserve">Jeden výtisk </w:t>
      </w:r>
      <w:r w:rsidR="00CB1339">
        <w:rPr>
          <w:lang w:val="cs-CZ"/>
        </w:rPr>
        <w:t>„</w:t>
      </w:r>
      <w:r w:rsidR="00CB1339">
        <w:rPr>
          <w:b/>
          <w:bCs/>
          <w:lang w:val="cs-CZ"/>
        </w:rPr>
        <w:t>S</w:t>
      </w:r>
      <w:r w:rsidR="00CB1339" w:rsidRPr="009D082C">
        <w:rPr>
          <w:b/>
          <w:bCs/>
          <w:lang w:val="cs-CZ"/>
        </w:rPr>
        <w:t>mlouvy o zajištění odborné praxe</w:t>
      </w:r>
      <w:r w:rsidR="00CB1339">
        <w:rPr>
          <w:b/>
          <w:bCs/>
          <w:lang w:val="cs-CZ"/>
        </w:rPr>
        <w:t>“</w:t>
      </w:r>
      <w:r w:rsidR="00CB1339">
        <w:rPr>
          <w:lang w:val="cs-CZ"/>
        </w:rPr>
        <w:t xml:space="preserve"> si nechává podnik. </w:t>
      </w:r>
      <w:r w:rsidR="00CB3595" w:rsidRPr="00CB3595">
        <w:rPr>
          <w:lang w:val="cs-CZ"/>
        </w:rPr>
        <w:t>Garant předá jed</w:t>
      </w:r>
      <w:r w:rsidR="001333BC">
        <w:rPr>
          <w:lang w:val="cs-CZ"/>
        </w:rPr>
        <w:t xml:space="preserve">en výtisk </w:t>
      </w:r>
      <w:r w:rsidR="00CB3595" w:rsidRPr="00CB3595">
        <w:rPr>
          <w:lang w:val="cs-CZ"/>
        </w:rPr>
        <w:t>smlouvy na SO k založení do spisu studenta, a jednu kopii vrací studentovi</w:t>
      </w:r>
      <w:r>
        <w:rPr>
          <w:lang w:val="cs-CZ"/>
        </w:rPr>
        <w:t xml:space="preserve"> a udělí studentovi zápočet.</w:t>
      </w:r>
    </w:p>
    <w:p w14:paraId="38B62AAE" w14:textId="77777777" w:rsidR="00CC0B96" w:rsidRPr="00045D1E" w:rsidRDefault="00CC0B96" w:rsidP="00CC0B96">
      <w:pPr>
        <w:shd w:val="clear" w:color="auto" w:fill="FFFFFF"/>
        <w:jc w:val="both"/>
        <w:rPr>
          <w:rFonts w:eastAsia="Times New Roman" w:cstheme="minorHAnsi"/>
          <w:b/>
          <w:color w:val="212529"/>
          <w:lang w:val="cs-CZ" w:eastAsia="en-GB"/>
        </w:rPr>
      </w:pPr>
      <w:r w:rsidRPr="00045D1E">
        <w:rPr>
          <w:rFonts w:eastAsia="Times New Roman" w:cstheme="minorHAnsi"/>
          <w:b/>
          <w:color w:val="212529"/>
          <w:lang w:val="cs-CZ" w:eastAsia="en-GB"/>
        </w:rPr>
        <w:t xml:space="preserve">Povinnosti studenta v průběhu praxe </w:t>
      </w:r>
    </w:p>
    <w:p w14:paraId="3F9019D8" w14:textId="33EA45F1" w:rsidR="00CC0B96" w:rsidRPr="00045D1E" w:rsidRDefault="00CC0B96" w:rsidP="00CC0B96">
      <w:pPr>
        <w:numPr>
          <w:ilvl w:val="1"/>
          <w:numId w:val="3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>Náplní a cílem praxe je získání praktických dovedností v oboru a ověření získaných teoretických vědomostí v praxi, vytvoření představy o fungování veřejnoprávních, státních a soukromých institucí působících v oblasti rozvoje venkova, Seznámení se s organizací práce a s řízením jednotlivých oblastí činnosti. Seznámení se s odbornou úrovní pracoviště a uplatňováním moderních ekologických, sociálních i ekonomických</w:t>
      </w:r>
      <w:r w:rsidR="003D6525">
        <w:rPr>
          <w:rFonts w:eastAsia="Times New Roman" w:cstheme="minorHAnsi"/>
          <w:color w:val="212529"/>
          <w:lang w:val="cs-CZ" w:eastAsia="en-GB"/>
        </w:rPr>
        <w:t xml:space="preserve"> </w:t>
      </w:r>
      <w:r w:rsidRPr="00045D1E">
        <w:rPr>
          <w:rFonts w:eastAsia="Times New Roman" w:cstheme="minorHAnsi"/>
          <w:color w:val="212529"/>
          <w:lang w:val="cs-CZ" w:eastAsia="en-GB"/>
        </w:rPr>
        <w:t>hledisek v jeho činnostech.</w:t>
      </w:r>
      <w:r w:rsidR="003D6525">
        <w:rPr>
          <w:rFonts w:eastAsia="Times New Roman" w:cstheme="minorHAnsi"/>
          <w:color w:val="212529"/>
          <w:lang w:val="cs-CZ" w:eastAsia="en-GB"/>
        </w:rPr>
        <w:t xml:space="preserve"> </w:t>
      </w:r>
      <w:r w:rsidRPr="00045D1E">
        <w:rPr>
          <w:rFonts w:eastAsia="Times New Roman" w:cstheme="minorHAnsi"/>
          <w:color w:val="212529"/>
          <w:lang w:val="cs-CZ" w:eastAsia="en-GB"/>
        </w:rPr>
        <w:t>Seznámit se s provozem a organizační strukturou instituce, legislativním rámcem dané instituce apod.</w:t>
      </w:r>
    </w:p>
    <w:p w14:paraId="163C5BFF" w14:textId="3D8A0B03" w:rsidR="00CC0B96" w:rsidRPr="00045D1E" w:rsidRDefault="00CC0B96" w:rsidP="00CC0B96">
      <w:pPr>
        <w:numPr>
          <w:ilvl w:val="1"/>
          <w:numId w:val="3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>Iniciativně se zapojit do delegovaných činností, dodržovat pracovní řád, právní a bezpečnostní předpisy.</w:t>
      </w:r>
    </w:p>
    <w:p w14:paraId="24A20806" w14:textId="3BE7685A" w:rsidR="00CC0B96" w:rsidRPr="00045D1E" w:rsidRDefault="00CC0B96" w:rsidP="00CC0B96">
      <w:pPr>
        <w:numPr>
          <w:ilvl w:val="1"/>
          <w:numId w:val="3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 xml:space="preserve">O vykonané práci </w:t>
      </w:r>
      <w:r w:rsidR="00C70704">
        <w:rPr>
          <w:rFonts w:eastAsia="Times New Roman" w:cstheme="minorHAnsi"/>
          <w:color w:val="212529"/>
          <w:lang w:val="cs-CZ" w:eastAsia="en-GB"/>
        </w:rPr>
        <w:t>je třeba vést</w:t>
      </w:r>
      <w:r w:rsidRPr="00045D1E">
        <w:rPr>
          <w:rFonts w:eastAsia="Times New Roman" w:cstheme="minorHAnsi"/>
          <w:color w:val="212529"/>
          <w:lang w:val="cs-CZ" w:eastAsia="en-GB"/>
        </w:rPr>
        <w:t xml:space="preserve"> denní záznam a zpracovat odborné úkoly potřebné k zápočtu.</w:t>
      </w:r>
    </w:p>
    <w:p w14:paraId="771AA578" w14:textId="73EAE570" w:rsidR="00CC0B96" w:rsidRPr="00045D1E" w:rsidRDefault="00CC0B96" w:rsidP="00CC0B96">
      <w:pPr>
        <w:numPr>
          <w:ilvl w:val="1"/>
          <w:numId w:val="3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 xml:space="preserve">Po dobu praxe pobývat na smluvním pracovišti. </w:t>
      </w:r>
    </w:p>
    <w:p w14:paraId="544ADDE2" w14:textId="77777777" w:rsidR="00CC0B96" w:rsidRPr="00045D1E" w:rsidRDefault="00CC0B96" w:rsidP="00CC0B96">
      <w:pPr>
        <w:numPr>
          <w:ilvl w:val="1"/>
          <w:numId w:val="4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 xml:space="preserve">O nepřítomnosti informovat předem nadřízeného pracovníka, včetně řádného zdůvodnění nepřítomnosti. Omluvená i neomluvená nepřítomnost na pracovišti se nezapočítávají do trvání praxe. </w:t>
      </w:r>
    </w:p>
    <w:p w14:paraId="572F1984" w14:textId="77777777" w:rsidR="00CC0B96" w:rsidRPr="00045D1E" w:rsidRDefault="00CC0B96" w:rsidP="00CC0B96">
      <w:pPr>
        <w:numPr>
          <w:ilvl w:val="1"/>
          <w:numId w:val="4"/>
        </w:numPr>
        <w:shd w:val="clear" w:color="auto" w:fill="FFFFFF"/>
        <w:ind w:left="1077" w:hanging="357"/>
        <w:jc w:val="both"/>
        <w:rPr>
          <w:rFonts w:ascii="Helvetica" w:eastAsia="Times New Roman" w:hAnsi="Helvetica" w:cs="Helvetica"/>
          <w:color w:val="212529"/>
          <w:lang w:val="cs-CZ" w:eastAsia="en-GB"/>
        </w:rPr>
      </w:pPr>
      <w:r w:rsidRPr="00045D1E">
        <w:rPr>
          <w:rFonts w:eastAsia="Times New Roman" w:cstheme="minorHAnsi"/>
          <w:color w:val="212529"/>
          <w:lang w:val="cs-CZ" w:eastAsia="en-GB"/>
        </w:rPr>
        <w:t>Absence na pracovišti zjištěná při kontrole praxe je důvodem k neudělení zápočtu.</w:t>
      </w:r>
    </w:p>
    <w:p w14:paraId="5C079713" w14:textId="77777777" w:rsidR="00F57125" w:rsidRDefault="00F57125" w:rsidP="00CC0B96">
      <w:pPr>
        <w:rPr>
          <w:rFonts w:eastAsia="Times New Roman" w:cstheme="minorHAnsi"/>
          <w:color w:val="212529"/>
          <w:lang w:val="cs-CZ" w:eastAsia="en-GB"/>
        </w:rPr>
      </w:pPr>
    </w:p>
    <w:p w14:paraId="44F2C4CE" w14:textId="3B28C84C" w:rsidR="00CC0B96" w:rsidRPr="00F57125" w:rsidRDefault="00F57125" w:rsidP="00CC0B96">
      <w:pPr>
        <w:rPr>
          <w:rFonts w:eastAsia="Times New Roman" w:cstheme="minorHAnsi"/>
          <w:b/>
          <w:bCs/>
          <w:color w:val="212529"/>
          <w:lang w:val="cs-CZ" w:eastAsia="en-GB"/>
        </w:rPr>
      </w:pPr>
      <w:r w:rsidRPr="00F57125">
        <w:rPr>
          <w:rFonts w:eastAsia="Times New Roman" w:cstheme="minorHAnsi"/>
          <w:b/>
          <w:bCs/>
          <w:color w:val="212529"/>
          <w:lang w:val="cs-CZ" w:eastAsia="en-GB"/>
        </w:rPr>
        <w:t>Podmínky</w:t>
      </w:r>
      <w:r w:rsidR="00CC0B96" w:rsidRPr="00F57125">
        <w:rPr>
          <w:rFonts w:eastAsia="Times New Roman" w:cstheme="minorHAnsi"/>
          <w:b/>
          <w:bCs/>
          <w:color w:val="212529"/>
          <w:lang w:val="cs-CZ" w:eastAsia="en-GB"/>
        </w:rPr>
        <w:t xml:space="preserve"> pro studenty kombinovaného studia:</w:t>
      </w:r>
    </w:p>
    <w:p w14:paraId="3074E33C" w14:textId="167CF70B" w:rsidR="00CC0B96" w:rsidRPr="00045D1E" w:rsidRDefault="00CC0B96" w:rsidP="00CC0B96">
      <w:pPr>
        <w:pStyle w:val="-wm-xmso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</w:pP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trvání praxe je sjednáno dohodou studenta a organizace tak, aby student zpracoval projektový úkol v rámci činností organizace</w:t>
      </w:r>
      <w:r w:rsidR="00AA5616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, dále je nutné dohodnou s garantem</w:t>
      </w:r>
    </w:p>
    <w:p w14:paraId="0F3E4AD1" w14:textId="2BD25C4B" w:rsidR="00CC0B96" w:rsidRPr="00045D1E" w:rsidRDefault="00CC0B96" w:rsidP="00CC0B96">
      <w:pPr>
        <w:pStyle w:val="-wm-xmso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</w:pP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student</w:t>
      </w:r>
      <w:r w:rsidR="00AA5616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/</w:t>
      </w:r>
      <w:proofErr w:type="spellStart"/>
      <w:r w:rsidR="00AA5616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ka</w:t>
      </w:r>
      <w:proofErr w:type="spellEnd"/>
      <w:r w:rsidR="00AA5616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 xml:space="preserve"> může</w:t>
      </w: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 xml:space="preserve"> předlož</w:t>
      </w:r>
      <w:r w:rsidR="00AA5616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it</w:t>
      </w: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 xml:space="preserve"> garant</w:t>
      </w:r>
      <w:r w:rsidR="004A1317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ovi</w:t>
      </w: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 xml:space="preserve"> písemné shrnutí projektového úkolu namísto deníku. Shrnutí projektového úkolu má vhodnou formu (cca 1,5 strany A4) a je součástí </w:t>
      </w:r>
      <w:r w:rsidR="00F57125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>Protokolu o průběhu</w:t>
      </w:r>
      <w:r w:rsidRPr="00045D1E">
        <w:rPr>
          <w:rFonts w:asciiTheme="minorHAnsi" w:eastAsia="Times New Roman" w:hAnsiTheme="minorHAnsi" w:cstheme="minorHAnsi"/>
          <w:color w:val="212529"/>
          <w:sz w:val="22"/>
          <w:szCs w:val="22"/>
          <w:lang w:eastAsia="en-GB"/>
        </w:rPr>
        <w:t xml:space="preserve"> praxe. </w:t>
      </w:r>
    </w:p>
    <w:p w14:paraId="209833EB" w14:textId="32656E89" w:rsidR="00173EED" w:rsidRPr="00AA5616" w:rsidRDefault="00AA5616" w:rsidP="00AA5616">
      <w:pPr>
        <w:pStyle w:val="Odstavecseseznamem"/>
        <w:numPr>
          <w:ilvl w:val="0"/>
          <w:numId w:val="5"/>
        </w:numPr>
        <w:rPr>
          <w:rFonts w:eastAsia="Times New Roman" w:cstheme="minorHAnsi"/>
          <w:color w:val="212529"/>
          <w:lang w:val="cs-CZ" w:eastAsia="en-GB"/>
        </w:rPr>
      </w:pPr>
      <w:r>
        <w:rPr>
          <w:rFonts w:eastAsia="Times New Roman" w:cstheme="minorHAnsi"/>
          <w:color w:val="212529"/>
          <w:lang w:val="cs-CZ" w:eastAsia="en-GB"/>
        </w:rPr>
        <w:t xml:space="preserve">Praxi je možné </w:t>
      </w:r>
      <w:r w:rsidR="00CC0B96" w:rsidRPr="00045D1E">
        <w:rPr>
          <w:rFonts w:eastAsia="Times New Roman" w:cstheme="minorHAnsi"/>
          <w:color w:val="212529"/>
          <w:lang w:val="cs-CZ" w:eastAsia="en-GB"/>
        </w:rPr>
        <w:t>nahradit zaměstnaneckým poměrem na některém z doporučených typů pracovišť</w:t>
      </w:r>
      <w:r>
        <w:rPr>
          <w:rFonts w:eastAsia="Times New Roman" w:cstheme="minorHAnsi"/>
          <w:color w:val="212529"/>
          <w:lang w:val="cs-CZ" w:eastAsia="en-GB"/>
        </w:rPr>
        <w:t xml:space="preserve"> (po domluvě s garantem)</w:t>
      </w:r>
      <w:r w:rsidR="00CC0B96" w:rsidRPr="00045D1E">
        <w:rPr>
          <w:rFonts w:eastAsia="Times New Roman" w:cstheme="minorHAnsi"/>
          <w:color w:val="212529"/>
          <w:lang w:val="cs-CZ" w:eastAsia="en-GB"/>
        </w:rPr>
        <w:t xml:space="preserve">. </w:t>
      </w:r>
    </w:p>
    <w:sectPr w:rsidR="00173EED" w:rsidRPr="00AA5616" w:rsidSect="00E134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4A3A"/>
    <w:multiLevelType w:val="hybridMultilevel"/>
    <w:tmpl w:val="8CD2E0F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C7BB3"/>
    <w:multiLevelType w:val="hybridMultilevel"/>
    <w:tmpl w:val="CF744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90AA0"/>
    <w:multiLevelType w:val="multilevel"/>
    <w:tmpl w:val="7E36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568A4"/>
    <w:multiLevelType w:val="hybridMultilevel"/>
    <w:tmpl w:val="2DE6310E"/>
    <w:lvl w:ilvl="0" w:tplc="68DC4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D7B6E"/>
    <w:multiLevelType w:val="multilevel"/>
    <w:tmpl w:val="FD24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947755">
    <w:abstractNumId w:val="3"/>
  </w:num>
  <w:num w:numId="2" w16cid:durableId="1136021353">
    <w:abstractNumId w:val="1"/>
  </w:num>
  <w:num w:numId="3" w16cid:durableId="1822037555">
    <w:abstractNumId w:val="4"/>
  </w:num>
  <w:num w:numId="4" w16cid:durableId="1839421068">
    <w:abstractNumId w:val="2"/>
  </w:num>
  <w:num w:numId="5" w16cid:durableId="137966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2sDAwMzAzs7A0NjFX0lEKTi0uzszPAykwqQUAm8C0LiwAAAA="/>
  </w:docVars>
  <w:rsids>
    <w:rsidRoot w:val="000C1A92"/>
    <w:rsid w:val="000315A0"/>
    <w:rsid w:val="00045D1E"/>
    <w:rsid w:val="00057AB6"/>
    <w:rsid w:val="000C1A92"/>
    <w:rsid w:val="001333BC"/>
    <w:rsid w:val="00173EED"/>
    <w:rsid w:val="001A6E74"/>
    <w:rsid w:val="001B026E"/>
    <w:rsid w:val="001F7CD7"/>
    <w:rsid w:val="003D6525"/>
    <w:rsid w:val="0041723D"/>
    <w:rsid w:val="004A1317"/>
    <w:rsid w:val="005457F9"/>
    <w:rsid w:val="006B0F31"/>
    <w:rsid w:val="00760FB7"/>
    <w:rsid w:val="00913A8F"/>
    <w:rsid w:val="00925495"/>
    <w:rsid w:val="00963298"/>
    <w:rsid w:val="00963FD1"/>
    <w:rsid w:val="009D082C"/>
    <w:rsid w:val="00A95031"/>
    <w:rsid w:val="00AA5616"/>
    <w:rsid w:val="00AC5F3C"/>
    <w:rsid w:val="00AC67EB"/>
    <w:rsid w:val="00B05054"/>
    <w:rsid w:val="00B86045"/>
    <w:rsid w:val="00C463DF"/>
    <w:rsid w:val="00C70704"/>
    <w:rsid w:val="00C77ACD"/>
    <w:rsid w:val="00C863F4"/>
    <w:rsid w:val="00C91FF6"/>
    <w:rsid w:val="00CA76AA"/>
    <w:rsid w:val="00CB1339"/>
    <w:rsid w:val="00CB3595"/>
    <w:rsid w:val="00CC0B96"/>
    <w:rsid w:val="00CE744F"/>
    <w:rsid w:val="00CF078E"/>
    <w:rsid w:val="00D23F95"/>
    <w:rsid w:val="00D43C11"/>
    <w:rsid w:val="00E134A1"/>
    <w:rsid w:val="00E77DA4"/>
    <w:rsid w:val="00E87972"/>
    <w:rsid w:val="00EE7A41"/>
    <w:rsid w:val="00F01C34"/>
    <w:rsid w:val="00F57125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A1B8"/>
  <w15:chartTrackingRefBased/>
  <w15:docId w15:val="{43F248FA-0B0C-425F-8184-3D75B57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B96"/>
    <w:rPr>
      <w:kern w:val="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1A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1A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1A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1A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1A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1A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1A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1A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1A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1A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1A92"/>
    <w:rPr>
      <w:b/>
      <w:bCs/>
      <w:smallCaps/>
      <w:color w:val="0F4761" w:themeColor="accent1" w:themeShade="BF"/>
      <w:spacing w:val="5"/>
    </w:rPr>
  </w:style>
  <w:style w:type="paragraph" w:customStyle="1" w:styleId="-wm-xmsolistparagraph">
    <w:name w:val="-wm-xmsolistparagraph"/>
    <w:basedOn w:val="Normln"/>
    <w:rsid w:val="00CC0B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Props1.xml><?xml version="1.0" encoding="utf-8"?>
<ds:datastoreItem xmlns:ds="http://schemas.openxmlformats.org/officeDocument/2006/customXml" ds:itemID="{CB797BB5-4A1C-415A-8B00-79FE139FE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CD9D8-C474-4E08-B638-086C8CED2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3452-ee53-4dc9-a1b3-e527567b60f9"/>
    <ds:schemaRef ds:uri="27a74861-4d1c-4b02-9e27-b9fbcd0b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5794C-2AB2-4F17-8EC6-3ECADC251D02}">
  <ds:schemaRefs>
    <ds:schemaRef ds:uri="http://schemas.microsoft.com/office/2006/metadata/properties"/>
    <ds:schemaRef ds:uri="http://schemas.microsoft.com/office/infopath/2007/PartnerControls"/>
    <ds:schemaRef ds:uri="388d3452-ee53-4dc9-a1b3-e527567b60f9"/>
    <ds:schemaRef ds:uri="27a74861-4d1c-4b02-9e27-b9fbcd0b25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Rejdal Tomáš</dc:creator>
  <cp:keywords/>
  <dc:description/>
  <cp:lastModifiedBy>Rejdal Tomáš</cp:lastModifiedBy>
  <cp:revision>41</cp:revision>
  <dcterms:created xsi:type="dcterms:W3CDTF">2024-07-24T15:21:00Z</dcterms:created>
  <dcterms:modified xsi:type="dcterms:W3CDTF">2025-03-18T13:00:00Z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