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9FE3D" w14:textId="77777777" w:rsidR="00725438" w:rsidRDefault="00725438" w:rsidP="00CE0274">
      <w:pPr>
        <w:spacing w:line="276" w:lineRule="auto"/>
        <w:ind w:right="112"/>
        <w:jc w:val="both"/>
        <w:rPr>
          <w:rFonts w:ascii="Times New Roman" w:hAnsi="Times New Roman" w:cs="Times New Roman"/>
          <w:b/>
          <w:szCs w:val="24"/>
        </w:rPr>
      </w:pPr>
    </w:p>
    <w:p w14:paraId="297B346A" w14:textId="77777777" w:rsidR="00725438" w:rsidRPr="00725438" w:rsidRDefault="00725438" w:rsidP="00CE0274">
      <w:pPr>
        <w:spacing w:line="276" w:lineRule="auto"/>
        <w:ind w:left="284" w:right="112"/>
        <w:jc w:val="both"/>
        <w:rPr>
          <w:rFonts w:ascii="Times New Roman" w:hAnsi="Times New Roman" w:cs="Times New Roman"/>
          <w:b/>
          <w:szCs w:val="24"/>
        </w:rPr>
      </w:pPr>
      <w:r w:rsidRPr="00725438">
        <w:rPr>
          <w:rFonts w:ascii="Times New Roman" w:hAnsi="Times New Roman" w:cs="Times New Roman"/>
          <w:b/>
          <w:szCs w:val="24"/>
        </w:rPr>
        <w:t>TISKOVÁ ZPRÁVA</w:t>
      </w:r>
    </w:p>
    <w:p w14:paraId="7696A092" w14:textId="1955C4AD" w:rsidR="00D6108C" w:rsidRPr="001142B7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bookmarkStart w:id="0" w:name="_GoBack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Na Sumatře díky rozvojové pomoci ČR vznikl nový „kávový </w:t>
      </w:r>
      <w:bookmarkEnd w:id="0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dům“ pro pěstitele kávy </w:t>
      </w:r>
      <w:proofErr w:type="spellStart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Kukang</w:t>
      </w:r>
      <w:proofErr w:type="spellEnd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</w:t>
      </w:r>
      <w:proofErr w:type="spellStart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Coffee</w:t>
      </w:r>
      <w:proofErr w:type="spellEnd"/>
      <w:r w:rsidRPr="006A4A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, kteří pomáhají chránit outloně, luskouny a další ohrožené druhy zvířat</w:t>
      </w:r>
      <w:r w:rsidR="00681E6C" w:rsidRPr="001142B7">
        <w:rPr>
          <w:rFonts w:ascii="Times New Roman" w:hAnsi="Times New Roman" w:cs="Times New Roman"/>
          <w:b/>
          <w:sz w:val="36"/>
          <w:szCs w:val="36"/>
        </w:rPr>
        <w:t>.</w:t>
      </w:r>
    </w:p>
    <w:p w14:paraId="283F4B0E" w14:textId="7D94AC49" w:rsidR="001142B7" w:rsidRPr="006A4AD5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1142B7">
        <w:rPr>
          <w:rFonts w:ascii="Times New Roman" w:eastAsia="Times New Roman" w:hAnsi="Times New Roman" w:cs="Times New Roman"/>
          <w:bCs/>
          <w:color w:val="000000"/>
          <w:sz w:val="24"/>
          <w:lang w:eastAsia="cs-CZ"/>
        </w:rPr>
        <w:t>10. prosince 2021</w:t>
      </w:r>
      <w:r w:rsidRPr="001142B7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 xml:space="preserve"> – 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 xml:space="preserve">Rozvojová pomoc České republiky v gesci Ministerstva zahraničních věcí ČR a Velvyslanectví ČR v Jakartě podpořila komunitu pěstitelů kávy chránící přírodu a ohrožené druhy na Sumatře, kde působí záchranný program Kukang. Díky podpoře grantu nazvaného </w:t>
      </w:r>
      <w:r w:rsidR="00D555CC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„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Malý lokální projekt</w:t>
      </w:r>
      <w:r w:rsidR="00D555CC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“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 xml:space="preserve"> na severu ostrova nově stojí i speciální </w:t>
      </w:r>
      <w:r w:rsidR="00D555CC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„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kávový dům</w:t>
      </w:r>
      <w:r w:rsidR="00D555CC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“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.</w:t>
      </w:r>
    </w:p>
    <w:p w14:paraId="5FAAFFD9" w14:textId="67E4D233" w:rsidR="001142B7" w:rsidRPr="00CE0274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Tzv. 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„Malý lokální projekt“ (dále jen „MLP“) je grant, který v rámci rozvojové pomoci vypisuje Ministerstvo zahraničních věcí ČR ve spolupráci s Velvyslanectvím ČR v Jakartě. Tento grant slouží k</w:t>
      </w:r>
      <w:r w:rsid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rozvoji spolupráce na</w:t>
      </w:r>
      <w:r w:rsidR="00CE0274"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lokální úrovni a Kukang program ho získal na podporu udržitelného živobytí komunity lidí ve vesnici Kuta Male na Severní Sumatře. V této oblasti totiž program dlouhodobě spolupracuje s místními obyvateli, pomáhá řešit konflikty farmářů s divokými zvířaty přicházejícími na</w:t>
      </w:r>
      <w:r w:rsid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jejich pole, zaměstnává bývalé pytláky jako asistenty pro terénní monitoring zdejšího pralesa a</w:t>
      </w:r>
      <w:r w:rsid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vybudoval zde </w:t>
      </w:r>
      <w:r w:rsidR="00DD4A7A"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anglicko-</w:t>
      </w: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environmentální knihovnu pro místní děti. Místní komunita zde nyní díky navázané spolupráci produkuje environmentálně šetrnou kávu „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“ a zároveň chrání ohrožené druhy zvířat. 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Hlavní nápln</w:t>
      </w:r>
      <w:r w:rsidR="00DD4A7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í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grantu bylo zejména založení komunity místních pěstitelů kávy, tzv. „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Community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“, a stavba multifunkčního 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„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kávového domu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“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 této terénní oblasti. Grant volně navazoval na již realizovaný </w:t>
      </w:r>
      <w:hyperlink r:id="rId7" w:history="1">
        <w:r w:rsidRPr="00CE0274">
          <w:rPr>
            <w:rFonts w:ascii="Times New Roman" w:eastAsia="Times New Roman" w:hAnsi="Times New Roman" w:cs="Times New Roman"/>
            <w:color w:val="1155CC"/>
            <w:sz w:val="24"/>
            <w:u w:val="single"/>
            <w:lang w:eastAsia="cs-CZ"/>
          </w:rPr>
          <w:t>MLP z roku 2019</w:t>
        </w:r>
      </w:hyperlink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 díky kterému byla nastavena metodika zpracovávání</w:t>
      </w:r>
      <w:r w:rsidR="00DD4A7A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kávy a podpořen nejen trénink a školení jejích zdejších producentů, ale i</w:t>
      </w:r>
      <w:r w:rsid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environmentální vzdělávání místních dětí.</w:t>
      </w:r>
    </w:p>
    <w:p w14:paraId="3E261467" w14:textId="2481FA6A" w:rsidR="001142B7" w:rsidRPr="00CE0274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Nově vybudovaný „kávový dům“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 jehož výstavba a vybavení byly možné právě díky finančním prostředkům z grantu MLP 2020, nyní slouží ke správnému zpracovávání a skladování kávových zrn zaručujícímu jejich vysokou kvalitu. Prostory ale představují také ideální místo pro</w:t>
      </w:r>
      <w:r w:rsidR="00DD4A7A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setkávání členů komunity pěstitelů kávy, jejich schůze a potřebná školení. Jedna část domu bude navíc sloužit jako prostor pro anglicko-environmentální knihovnu pro děti a jejich vzdělávání v ochraně přírody a anglickém jazyce. </w:t>
      </w:r>
    </w:p>
    <w:p w14:paraId="55E994D3" w14:textId="75194FF4" w:rsidR="001142B7" w:rsidRPr="00CE0274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Farmáři sdružení v nově založené komunitě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musí podepsat oficiální dohodu o</w:t>
      </w:r>
      <w:r w:rsid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spolupráci, která jim zajišťuje všechny výhody členství, jako je například garantovaný odkup jejich kávy projektem za vyšší cenu, než je cena na místním trhu. Zároveň je však tato smlouva zavazuje k</w:t>
      </w:r>
      <w:r w:rsid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ochraně ohrožených a chráněných druhů zvířat. 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„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Povedlo se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nám také podepsat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dohodu o spolupráci s vesnicí Kuta Male, kterou zastoupil její starosta. Tato dohoda zahrnuje mj. i body o podpoře a rozvoji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komunity a o ukončení lovu chráněných druhů divokých zvířat v oblasti. Starosta vesnice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Jhon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Sembiring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jakožto pěstitel kávy také sám do této komunity vstoupil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“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pochvaluje si navazování spolupráce s místními obyvateli na ochraně přírody ředitel záchranného programu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František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Příbrský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V rámci členství jednotliví farmáři získávají poradenství od týmu složeného z koordinátora a</w:t>
      </w:r>
      <w:r w:rsid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dvou asistentů, kteří bývali pytláky. Ti však nyní kontrolují nejen zpracovávání kávy dle nastavené 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metodiky, ale i dodržování zákazu lovu ohrožených zvířat. 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„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 xml:space="preserve">Od loňského roku s námi v rámci projektu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 xml:space="preserve"> spolupracuje již přes 50 farmářů, od nichž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</w:t>
      </w:r>
      <w:r w:rsidR="00DD4A7A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jsme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odkoupili již 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>zhruba 3 tuny z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elené kávy v pergamenové slupce přímo z jejich polí. 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>Díky vzniklé kávové komunitě mají místní lidé větší zisk ze své kávy a zároveň vyšší motivaci a pochopení k ochraně místních ohrožených druhů zvířat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. Projekt funguje výborně</w:t>
      </w:r>
      <w:r w:rsidR="00DD4A7A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>,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lang w:eastAsia="cs-CZ"/>
        </w:rPr>
        <w:t xml:space="preserve"> a </w:t>
      </w:r>
      <w:r w:rsidRPr="00CE0274">
        <w:rPr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  <w:lang w:eastAsia="cs-CZ"/>
        </w:rPr>
        <w:t>naše oblast se tak pro tato zvířata stala takovým malým rájem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“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vysvětluje indonéský koordinátor projektu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Jhon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Kartasima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Gurusinga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 </w:t>
      </w:r>
    </w:p>
    <w:p w14:paraId="6783F6A6" w14:textId="615B4E06" w:rsidR="001142B7" w:rsidRDefault="001142B7" w:rsidP="00D555CC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Tuto kvalitní kávu si mohou dopřát již i lidé v Česku. Zelená káva z této oblasti se totiž dováží do České republiky, konkrétně do kavárny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Kukang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 </w:t>
      </w:r>
      <w:proofErr w:type="spellStart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>Coffee</w:t>
      </w:r>
      <w:proofErr w:type="spellEnd"/>
      <w:r w:rsidRPr="00CE027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cs-CZ"/>
        </w:rPr>
        <w:t xml:space="preserve"> v Ústí nad Labem, která tento ochranářský příběh šíří dál skrze své návštěvníky.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Více na </w:t>
      </w:r>
      <w:hyperlink r:id="rId8" w:history="1">
        <w:r w:rsidRPr="00CE0274">
          <w:rPr>
            <w:rFonts w:ascii="Times New Roman" w:eastAsia="Times New Roman" w:hAnsi="Times New Roman" w:cs="Times New Roman"/>
            <w:color w:val="1155CC"/>
            <w:sz w:val="24"/>
            <w:u w:val="single"/>
            <w:lang w:eastAsia="cs-CZ"/>
          </w:rPr>
          <w:t>www.kukang-coffee.org</w:t>
        </w:r>
      </w:hyperlink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 </w:t>
      </w:r>
    </w:p>
    <w:p w14:paraId="06CD2323" w14:textId="77777777" w:rsidR="00D555CC" w:rsidRPr="00CE0274" w:rsidRDefault="00D555CC" w:rsidP="00D555CC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4C9A3285" w14:textId="7E9CCB81" w:rsidR="001142B7" w:rsidRPr="00CE0274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Ministerstvu zahraničních věcí České republiky a Velvyslanectví České republiky v Jakartě patří velké poděkování za poskytnutí grantu, který pomohl podpořit udržitelné živobytí obyvatel severní Sumatry a</w:t>
      </w:r>
      <w:r w:rsid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 </w:t>
      </w:r>
      <w:r w:rsidRPr="00CE027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zároveň chránit tamní ohrožená divoká zvířata. Upřímné díky patří také partnerům programu z řad moderních zoologických zahrad za jejich dlouhodobou podporu</w:t>
      </w:r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konkrétně Zoo Ostrava, Zoo Olomouc, Zoo Liberec, Zoo Hodonín, Zoo Na Hrádečku, Zoo Zlín, Zoo Ústí nad Labem, Zoo </w:t>
      </w:r>
      <w:proofErr w:type="spellStart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Wroclaw</w:t>
      </w:r>
      <w:proofErr w:type="spellEnd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</w:t>
      </w:r>
      <w:proofErr w:type="spellStart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NaturZoo</w:t>
      </w:r>
      <w:proofErr w:type="spellEnd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Rheine</w:t>
      </w:r>
      <w:proofErr w:type="spellEnd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a </w:t>
      </w:r>
      <w:proofErr w:type="spellStart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>Ouwehands</w:t>
      </w:r>
      <w:proofErr w:type="spellEnd"/>
      <w:r w:rsidR="00D555CC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Zoo.</w:t>
      </w:r>
    </w:p>
    <w:p w14:paraId="5290E797" w14:textId="77777777" w:rsidR="001142B7" w:rsidRPr="006A4AD5" w:rsidRDefault="001142B7" w:rsidP="00CE0274">
      <w:pPr>
        <w:ind w:left="284" w:right="112"/>
        <w:rPr>
          <w:rFonts w:ascii="Times New Roman" w:eastAsia="Times New Roman" w:hAnsi="Times New Roman" w:cs="Times New Roman"/>
          <w:lang w:eastAsia="cs-CZ"/>
        </w:rPr>
      </w:pPr>
    </w:p>
    <w:p w14:paraId="1C116C71" w14:textId="44070837" w:rsidR="001142B7" w:rsidRPr="006A4AD5" w:rsidRDefault="001142B7" w:rsidP="00CE0274">
      <w:pPr>
        <w:spacing w:after="200"/>
        <w:ind w:left="284" w:right="112"/>
        <w:jc w:val="both"/>
        <w:rPr>
          <w:rFonts w:ascii="Times New Roman" w:eastAsia="Times New Roman" w:hAnsi="Times New Roman" w:cs="Times New Roman"/>
          <w:lang w:eastAsia="cs-CZ"/>
        </w:rPr>
      </w:pPr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>Fotografie v příloze mohou být volně použity pro účely tiskového, internetového a televizního zpravodajství. Auto</w:t>
      </w:r>
      <w:r w:rsidR="00DD4A7A">
        <w:rPr>
          <w:rFonts w:ascii="Times New Roman" w:eastAsia="Times New Roman" w:hAnsi="Times New Roman" w:cs="Times New Roman"/>
          <w:color w:val="000000"/>
          <w:lang w:eastAsia="cs-CZ"/>
        </w:rPr>
        <w:t>ři</w:t>
      </w:r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 xml:space="preserve"> fotografií:</w:t>
      </w:r>
      <w:r w:rsidRPr="006A4AD5"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 xml:space="preserve"> Lucie Čižmářová a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>Jhon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>Kartasima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>Gurusinga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B91004A" w14:textId="77777777" w:rsidR="00094646" w:rsidRDefault="00094646" w:rsidP="00CE0274">
      <w:pPr>
        <w:spacing w:after="120"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23E16" w14:textId="77777777" w:rsidR="001142B7" w:rsidRPr="006A4AD5" w:rsidRDefault="001142B7" w:rsidP="00CE0274">
      <w:pPr>
        <w:spacing w:after="12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Kateřina Holubová</w:t>
      </w:r>
    </w:p>
    <w:p w14:paraId="3C54B353" w14:textId="77777777" w:rsidR="001142B7" w:rsidRPr="006A4AD5" w:rsidRDefault="001142B7" w:rsidP="00CE0274">
      <w:pPr>
        <w:spacing w:after="12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Předsedkyně a tisková mluvčí</w:t>
      </w:r>
    </w:p>
    <w:p w14:paraId="18704F1F" w14:textId="77777777" w:rsidR="001142B7" w:rsidRPr="006A4AD5" w:rsidRDefault="001142B7" w:rsidP="00CE0274">
      <w:pPr>
        <w:spacing w:after="12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The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Kukang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Rescue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Program, </w:t>
      </w:r>
      <w:proofErr w:type="spellStart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z.s</w:t>
      </w:r>
      <w:proofErr w:type="spellEnd"/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14:paraId="2798152E" w14:textId="77777777" w:rsidR="001142B7" w:rsidRPr="006A4AD5" w:rsidRDefault="001142B7" w:rsidP="00CE0274">
      <w:pPr>
        <w:spacing w:after="12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Tel.: </w:t>
      </w:r>
      <w:r w:rsidRPr="006A4AD5">
        <w:rPr>
          <w:rFonts w:ascii="Times New Roman" w:eastAsia="Times New Roman" w:hAnsi="Times New Roman" w:cs="Times New Roman"/>
          <w:b/>
          <w:bCs/>
          <w:color w:val="000000"/>
          <w:sz w:val="24"/>
          <w:lang w:eastAsia="cs-CZ"/>
        </w:rPr>
        <w:t>777 153 133</w:t>
      </w:r>
    </w:p>
    <w:p w14:paraId="1071530A" w14:textId="77777777" w:rsidR="001142B7" w:rsidRPr="006A4AD5" w:rsidRDefault="001142B7" w:rsidP="00CE0274">
      <w:pPr>
        <w:spacing w:after="120"/>
        <w:ind w:left="284" w:right="112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6A4AD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Email: </w:t>
      </w:r>
      <w:r w:rsidRPr="006A4AD5">
        <w:rPr>
          <w:rFonts w:ascii="Times New Roman" w:eastAsia="Times New Roman" w:hAnsi="Times New Roman" w:cs="Times New Roman"/>
          <w:color w:val="0563C1"/>
          <w:sz w:val="24"/>
          <w:lang w:eastAsia="cs-CZ"/>
        </w:rPr>
        <w:t>holubova@kukang.org</w:t>
      </w:r>
    </w:p>
    <w:p w14:paraId="23FFCF27" w14:textId="77777777" w:rsidR="00094646" w:rsidRDefault="00094646" w:rsidP="00CE0274">
      <w:pPr>
        <w:spacing w:line="276" w:lineRule="auto"/>
        <w:ind w:left="284"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27BADC2B" w14:textId="77777777" w:rsidR="0027542A" w:rsidRPr="0027542A" w:rsidRDefault="0027542A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469D1EA9" w14:textId="77777777" w:rsidR="0027542A" w:rsidRPr="0027542A" w:rsidRDefault="0027542A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4AE0659" w14:textId="77777777" w:rsidR="0027542A" w:rsidRPr="0027542A" w:rsidRDefault="0027542A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73364CB6" w14:textId="77777777" w:rsidR="0027542A" w:rsidRDefault="0027542A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0529CDCB" w14:textId="77777777" w:rsidR="00094646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2FC898F9" w14:textId="77777777" w:rsidR="00094646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3DA15316" w14:textId="77777777" w:rsidR="00094646" w:rsidRPr="0027542A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70FD4988" w14:textId="77777777" w:rsidR="0027542A" w:rsidRDefault="0027542A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3FFADEBE" w14:textId="77777777" w:rsidR="00094646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7691BB09" w14:textId="77777777" w:rsidR="00501798" w:rsidRDefault="00501798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2D9D1A95" w14:textId="77777777" w:rsidR="00094646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7F118B22" w14:textId="77777777" w:rsidR="00094646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F13A2B7" w14:textId="77777777" w:rsidR="00094646" w:rsidRPr="0027542A" w:rsidRDefault="00094646" w:rsidP="00CE0274">
      <w:pPr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7B080312" w14:textId="77777777" w:rsidR="0027542A" w:rsidRDefault="0027542A" w:rsidP="00CE0274">
      <w:pPr>
        <w:pStyle w:val="Zhlav"/>
        <w:spacing w:after="240" w:line="276" w:lineRule="auto"/>
        <w:ind w:left="284" w:right="112"/>
        <w:jc w:val="both"/>
        <w:rPr>
          <w:rFonts w:ascii="Times New Roman" w:hAnsi="Times New Roman" w:cs="Times New Roman"/>
          <w:b/>
          <w:sz w:val="28"/>
        </w:rPr>
      </w:pPr>
    </w:p>
    <w:sectPr w:rsidR="0027542A" w:rsidSect="00C57263">
      <w:headerReference w:type="default" r:id="rId9"/>
      <w:pgSz w:w="11906" w:h="16838"/>
      <w:pgMar w:top="1134" w:right="794" w:bottom="1351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3E6A" w14:textId="77777777" w:rsidR="008B0425" w:rsidRDefault="008B0425" w:rsidP="00925FDA">
      <w:pPr>
        <w:spacing w:after="0" w:line="240" w:lineRule="auto"/>
      </w:pPr>
      <w:r>
        <w:separator/>
      </w:r>
    </w:p>
  </w:endnote>
  <w:endnote w:type="continuationSeparator" w:id="0">
    <w:p w14:paraId="2CAB8061" w14:textId="77777777" w:rsidR="008B0425" w:rsidRDefault="008B0425" w:rsidP="0092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2B18" w14:textId="77777777" w:rsidR="008B0425" w:rsidRDefault="008B0425" w:rsidP="00925FDA">
      <w:pPr>
        <w:spacing w:after="0" w:line="240" w:lineRule="auto"/>
      </w:pPr>
      <w:r>
        <w:separator/>
      </w:r>
    </w:p>
  </w:footnote>
  <w:footnote w:type="continuationSeparator" w:id="0">
    <w:p w14:paraId="565F74E6" w14:textId="77777777" w:rsidR="008B0425" w:rsidRDefault="008B0425" w:rsidP="0092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663A" w14:textId="77777777" w:rsidR="00F232EA" w:rsidRPr="00485288" w:rsidRDefault="00990F51" w:rsidP="00485288">
    <w:pPr>
      <w:pStyle w:val="Zhlav"/>
      <w:ind w:left="284" w:right="112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eastAsia="cs-CZ"/>
      </w:rPr>
      <w:drawing>
        <wp:anchor distT="0" distB="0" distL="114300" distR="114300" simplePos="0" relativeHeight="251658240" behindDoc="0" locked="0" layoutInCell="1" allowOverlap="1" wp14:anchorId="1B09FB6C" wp14:editId="68FF30A7">
          <wp:simplePos x="0" y="0"/>
          <wp:positionH relativeFrom="margin">
            <wp:posOffset>5677535</wp:posOffset>
          </wp:positionH>
          <wp:positionV relativeFrom="paragraph">
            <wp:posOffset>86361</wp:posOffset>
          </wp:positionV>
          <wp:extent cx="914400" cy="1161560"/>
          <wp:effectExtent l="19050" t="0" r="0" b="0"/>
          <wp:wrapNone/>
          <wp:docPr id="12" name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130" cy="1170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1A8640" w14:textId="77777777" w:rsidR="00485288" w:rsidRDefault="008F7743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The Kukang Rescue Program, </w:t>
    </w:r>
    <w:r w:rsidR="00485288" w:rsidRPr="00574F74">
      <w:rPr>
        <w:rFonts w:ascii="Times New Roman" w:hAnsi="Times New Roman" w:cs="Times New Roman"/>
        <w:b/>
        <w:sz w:val="24"/>
        <w:szCs w:val="24"/>
      </w:rPr>
      <w:t>z.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85288" w:rsidRPr="00574F74">
      <w:rPr>
        <w:rFonts w:ascii="Times New Roman" w:hAnsi="Times New Roman" w:cs="Times New Roman"/>
        <w:b/>
        <w:sz w:val="24"/>
        <w:szCs w:val="24"/>
      </w:rPr>
      <w:t>s.</w:t>
    </w:r>
  </w:p>
  <w:p w14:paraId="739D3484" w14:textId="7991E9C4" w:rsidR="00485288" w:rsidRPr="00831EFE" w:rsidRDefault="00CE0274" w:rsidP="00485288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Ostrovní</w:t>
    </w:r>
    <w:r w:rsidR="00485288">
      <w:rPr>
        <w:rFonts w:ascii="Times New Roman" w:hAnsi="Times New Roman" w:cs="Times New Roman"/>
        <w:sz w:val="24"/>
      </w:rPr>
      <w:t xml:space="preserve"> 214, </w:t>
    </w:r>
    <w:r>
      <w:rPr>
        <w:rFonts w:ascii="Times New Roman" w:hAnsi="Times New Roman" w:cs="Times New Roman"/>
        <w:sz w:val="24"/>
      </w:rPr>
      <w:t>500</w:t>
    </w:r>
    <w:r w:rsidR="00485288" w:rsidRPr="00831EFE">
      <w:rPr>
        <w:rFonts w:ascii="Times New Roman" w:hAnsi="Times New Roman" w:cs="Times New Roman"/>
        <w:sz w:val="24"/>
      </w:rPr>
      <w:t xml:space="preserve"> 0</w:t>
    </w:r>
    <w:r>
      <w:rPr>
        <w:rFonts w:ascii="Times New Roman" w:hAnsi="Times New Roman" w:cs="Times New Roman"/>
        <w:sz w:val="24"/>
      </w:rPr>
      <w:t>9</w:t>
    </w:r>
    <w:r w:rsidR="00485288" w:rsidRPr="00831EFE">
      <w:rPr>
        <w:rFonts w:ascii="Times New Roman" w:hAnsi="Times New Roman" w:cs="Times New Roman"/>
        <w:sz w:val="24"/>
      </w:rPr>
      <w:t xml:space="preserve">, </w:t>
    </w:r>
    <w:r>
      <w:rPr>
        <w:rFonts w:ascii="Times New Roman" w:hAnsi="Times New Roman" w:cs="Times New Roman"/>
        <w:sz w:val="24"/>
      </w:rPr>
      <w:t xml:space="preserve">Hradec Králové – </w:t>
    </w:r>
    <w:proofErr w:type="spellStart"/>
    <w:r>
      <w:rPr>
        <w:rFonts w:ascii="Times New Roman" w:hAnsi="Times New Roman" w:cs="Times New Roman"/>
        <w:sz w:val="24"/>
      </w:rPr>
      <w:t>Svinary</w:t>
    </w:r>
    <w:proofErr w:type="spellEnd"/>
  </w:p>
  <w:p w14:paraId="70F4A21D" w14:textId="77777777" w:rsidR="008F7743" w:rsidRDefault="00485288" w:rsidP="008F7743">
    <w:pPr>
      <w:pStyle w:val="Zhlav"/>
      <w:spacing w:after="240"/>
      <w:ind w:left="284" w:right="112"/>
      <w:jc w:val="both"/>
      <w:rPr>
        <w:rFonts w:ascii="Times New Roman" w:hAnsi="Times New Roman" w:cs="Times New Roman"/>
        <w:sz w:val="24"/>
      </w:rPr>
    </w:pPr>
    <w:r w:rsidRPr="00831EFE">
      <w:rPr>
        <w:rFonts w:ascii="Times New Roman" w:hAnsi="Times New Roman" w:cs="Times New Roman"/>
        <w:sz w:val="24"/>
      </w:rPr>
      <w:t>IČ: 05611717</w:t>
    </w:r>
  </w:p>
  <w:p w14:paraId="73FC1D9B" w14:textId="77777777" w:rsidR="008F7743" w:rsidRDefault="008B0425" w:rsidP="008F7743">
    <w:pPr>
      <w:pStyle w:val="Zhlav"/>
      <w:ind w:left="284" w:right="112"/>
      <w:jc w:val="both"/>
      <w:rPr>
        <w:rStyle w:val="Hypertextovodkaz"/>
        <w:rFonts w:ascii="Times New Roman" w:hAnsi="Times New Roman" w:cs="Times New Roman"/>
        <w:color w:val="auto"/>
        <w:sz w:val="24"/>
        <w:u w:val="none"/>
      </w:rPr>
    </w:pPr>
    <w:hyperlink r:id="rId2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project@kukang.org</w:t>
      </w:r>
    </w:hyperlink>
  </w:p>
  <w:p w14:paraId="2A08B2E1" w14:textId="77777777" w:rsidR="00990F51" w:rsidRPr="008F7743" w:rsidRDefault="008B0425" w:rsidP="008F7743">
    <w:pPr>
      <w:pStyle w:val="Zhlav"/>
      <w:ind w:left="284" w:right="112"/>
      <w:jc w:val="both"/>
      <w:rPr>
        <w:rFonts w:ascii="Times New Roman" w:hAnsi="Times New Roman" w:cs="Times New Roman"/>
        <w:sz w:val="24"/>
      </w:rPr>
    </w:pPr>
    <w:hyperlink r:id="rId3" w:history="1">
      <w:r w:rsidR="00485288" w:rsidRPr="00A24EA3">
        <w:rPr>
          <w:rStyle w:val="Hypertextovodkaz"/>
          <w:rFonts w:ascii="Times New Roman" w:hAnsi="Times New Roman" w:cs="Times New Roman"/>
          <w:sz w:val="24"/>
        </w:rPr>
        <w:t>www.kukang.org</w:t>
      </w:r>
    </w:hyperlink>
  </w:p>
  <w:p w14:paraId="2AC3270C" w14:textId="77777777" w:rsidR="00F232EA" w:rsidRPr="007858B9" w:rsidRDefault="00F232EA" w:rsidP="00574F74">
    <w:pPr>
      <w:pStyle w:val="Zhlav"/>
      <w:pBdr>
        <w:bottom w:val="single" w:sz="12" w:space="1" w:color="auto"/>
      </w:pBdr>
      <w:ind w:left="284" w:right="112"/>
      <w:rPr>
        <w:rFonts w:ascii="Times New Roman" w:hAnsi="Times New Roman" w:cs="Times New Roman"/>
        <w:sz w:val="4"/>
      </w:rPr>
    </w:pPr>
  </w:p>
  <w:p w14:paraId="1BBDD1E0" w14:textId="77777777" w:rsidR="00925FDA" w:rsidRPr="00F232EA" w:rsidRDefault="00925FDA" w:rsidP="00574F74">
    <w:pPr>
      <w:pStyle w:val="Zhlav"/>
      <w:ind w:left="284" w:right="112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DA"/>
    <w:rsid w:val="00004EB7"/>
    <w:rsid w:val="00005F3F"/>
    <w:rsid w:val="00013815"/>
    <w:rsid w:val="00040667"/>
    <w:rsid w:val="00052110"/>
    <w:rsid w:val="00057E25"/>
    <w:rsid w:val="000677A8"/>
    <w:rsid w:val="00071F1C"/>
    <w:rsid w:val="0007569F"/>
    <w:rsid w:val="00083AF3"/>
    <w:rsid w:val="0008627C"/>
    <w:rsid w:val="00094646"/>
    <w:rsid w:val="00095386"/>
    <w:rsid w:val="000A33F1"/>
    <w:rsid w:val="000A4C5F"/>
    <w:rsid w:val="000C797A"/>
    <w:rsid w:val="000F41B3"/>
    <w:rsid w:val="001003B2"/>
    <w:rsid w:val="001064D9"/>
    <w:rsid w:val="001142B7"/>
    <w:rsid w:val="0013463C"/>
    <w:rsid w:val="00195D1B"/>
    <w:rsid w:val="001964AD"/>
    <w:rsid w:val="001969E7"/>
    <w:rsid w:val="001A6ADD"/>
    <w:rsid w:val="001B6271"/>
    <w:rsid w:val="001E0293"/>
    <w:rsid w:val="001E1266"/>
    <w:rsid w:val="00224B42"/>
    <w:rsid w:val="0023128F"/>
    <w:rsid w:val="002422A0"/>
    <w:rsid w:val="00260136"/>
    <w:rsid w:val="0027446E"/>
    <w:rsid w:val="002748C5"/>
    <w:rsid w:val="0027542A"/>
    <w:rsid w:val="0028418B"/>
    <w:rsid w:val="00293F82"/>
    <w:rsid w:val="0029442F"/>
    <w:rsid w:val="002957DE"/>
    <w:rsid w:val="002C0148"/>
    <w:rsid w:val="002C57B5"/>
    <w:rsid w:val="00301408"/>
    <w:rsid w:val="00346370"/>
    <w:rsid w:val="00352F4B"/>
    <w:rsid w:val="0039006C"/>
    <w:rsid w:val="003C5C1C"/>
    <w:rsid w:val="003E30F0"/>
    <w:rsid w:val="003E3337"/>
    <w:rsid w:val="003E6D5A"/>
    <w:rsid w:val="003F13FF"/>
    <w:rsid w:val="004057D8"/>
    <w:rsid w:val="004101D3"/>
    <w:rsid w:val="00423672"/>
    <w:rsid w:val="00435CD3"/>
    <w:rsid w:val="00436026"/>
    <w:rsid w:val="00463A39"/>
    <w:rsid w:val="0047437A"/>
    <w:rsid w:val="00485288"/>
    <w:rsid w:val="004911F6"/>
    <w:rsid w:val="004937A3"/>
    <w:rsid w:val="0049692F"/>
    <w:rsid w:val="004D187D"/>
    <w:rsid w:val="004D336F"/>
    <w:rsid w:val="004E2A58"/>
    <w:rsid w:val="00501798"/>
    <w:rsid w:val="005207D8"/>
    <w:rsid w:val="00572236"/>
    <w:rsid w:val="00574F74"/>
    <w:rsid w:val="005A114F"/>
    <w:rsid w:val="005B16B9"/>
    <w:rsid w:val="005D37D6"/>
    <w:rsid w:val="006126F3"/>
    <w:rsid w:val="006228FC"/>
    <w:rsid w:val="00622B66"/>
    <w:rsid w:val="00623A1B"/>
    <w:rsid w:val="0062541A"/>
    <w:rsid w:val="006308F3"/>
    <w:rsid w:val="00631399"/>
    <w:rsid w:val="00675672"/>
    <w:rsid w:val="00676AC0"/>
    <w:rsid w:val="00681E6C"/>
    <w:rsid w:val="00686402"/>
    <w:rsid w:val="006903AD"/>
    <w:rsid w:val="006A7968"/>
    <w:rsid w:val="006A7B68"/>
    <w:rsid w:val="006B1A30"/>
    <w:rsid w:val="006C2598"/>
    <w:rsid w:val="006E0697"/>
    <w:rsid w:val="00723447"/>
    <w:rsid w:val="00725438"/>
    <w:rsid w:val="00726E7A"/>
    <w:rsid w:val="00730140"/>
    <w:rsid w:val="00756C5F"/>
    <w:rsid w:val="0077784E"/>
    <w:rsid w:val="00795FFA"/>
    <w:rsid w:val="007B49F7"/>
    <w:rsid w:val="007C0792"/>
    <w:rsid w:val="007C25FA"/>
    <w:rsid w:val="007D47B2"/>
    <w:rsid w:val="007D4B29"/>
    <w:rsid w:val="007D6A64"/>
    <w:rsid w:val="00831EFE"/>
    <w:rsid w:val="00850D49"/>
    <w:rsid w:val="00863C1F"/>
    <w:rsid w:val="00864A26"/>
    <w:rsid w:val="008A186B"/>
    <w:rsid w:val="008B0425"/>
    <w:rsid w:val="008B449F"/>
    <w:rsid w:val="008C3637"/>
    <w:rsid w:val="008F542C"/>
    <w:rsid w:val="008F7743"/>
    <w:rsid w:val="00913F43"/>
    <w:rsid w:val="009258FE"/>
    <w:rsid w:val="00925FDA"/>
    <w:rsid w:val="00935F8F"/>
    <w:rsid w:val="00937D40"/>
    <w:rsid w:val="009420D8"/>
    <w:rsid w:val="0094327B"/>
    <w:rsid w:val="0095108B"/>
    <w:rsid w:val="0097751F"/>
    <w:rsid w:val="0098797F"/>
    <w:rsid w:val="00990F51"/>
    <w:rsid w:val="00996A0C"/>
    <w:rsid w:val="009B71C0"/>
    <w:rsid w:val="009D5EB3"/>
    <w:rsid w:val="009F285F"/>
    <w:rsid w:val="009F7369"/>
    <w:rsid w:val="00A05504"/>
    <w:rsid w:val="00A05793"/>
    <w:rsid w:val="00A12EF7"/>
    <w:rsid w:val="00A14F20"/>
    <w:rsid w:val="00A3589F"/>
    <w:rsid w:val="00A4076D"/>
    <w:rsid w:val="00A85BD6"/>
    <w:rsid w:val="00AA3155"/>
    <w:rsid w:val="00AA5792"/>
    <w:rsid w:val="00AA5810"/>
    <w:rsid w:val="00AF1D74"/>
    <w:rsid w:val="00AF3F0F"/>
    <w:rsid w:val="00B04C18"/>
    <w:rsid w:val="00B240C1"/>
    <w:rsid w:val="00B35DE4"/>
    <w:rsid w:val="00B35F71"/>
    <w:rsid w:val="00B41B71"/>
    <w:rsid w:val="00B4211F"/>
    <w:rsid w:val="00B43415"/>
    <w:rsid w:val="00B464D7"/>
    <w:rsid w:val="00B4745D"/>
    <w:rsid w:val="00B64902"/>
    <w:rsid w:val="00BB6F12"/>
    <w:rsid w:val="00BC3A84"/>
    <w:rsid w:val="00BF141A"/>
    <w:rsid w:val="00BF1816"/>
    <w:rsid w:val="00BF5390"/>
    <w:rsid w:val="00C0699A"/>
    <w:rsid w:val="00C10A14"/>
    <w:rsid w:val="00C24712"/>
    <w:rsid w:val="00C36CFF"/>
    <w:rsid w:val="00C36EC9"/>
    <w:rsid w:val="00C37B36"/>
    <w:rsid w:val="00C45D84"/>
    <w:rsid w:val="00C50BB3"/>
    <w:rsid w:val="00C57263"/>
    <w:rsid w:val="00C57A40"/>
    <w:rsid w:val="00CB3774"/>
    <w:rsid w:val="00CB50F7"/>
    <w:rsid w:val="00CC105E"/>
    <w:rsid w:val="00CC5476"/>
    <w:rsid w:val="00CD0D48"/>
    <w:rsid w:val="00CE0274"/>
    <w:rsid w:val="00CE0885"/>
    <w:rsid w:val="00D23C03"/>
    <w:rsid w:val="00D3045A"/>
    <w:rsid w:val="00D37331"/>
    <w:rsid w:val="00D51786"/>
    <w:rsid w:val="00D555CC"/>
    <w:rsid w:val="00D5592F"/>
    <w:rsid w:val="00D6108C"/>
    <w:rsid w:val="00D677D7"/>
    <w:rsid w:val="00D710B3"/>
    <w:rsid w:val="00DB1735"/>
    <w:rsid w:val="00DB2BD6"/>
    <w:rsid w:val="00DB683B"/>
    <w:rsid w:val="00DC4D0A"/>
    <w:rsid w:val="00DC5C34"/>
    <w:rsid w:val="00DD4A7A"/>
    <w:rsid w:val="00DE04D4"/>
    <w:rsid w:val="00DE3309"/>
    <w:rsid w:val="00E610FB"/>
    <w:rsid w:val="00E6333D"/>
    <w:rsid w:val="00E6631F"/>
    <w:rsid w:val="00E674F9"/>
    <w:rsid w:val="00E9393B"/>
    <w:rsid w:val="00EC602F"/>
    <w:rsid w:val="00ED2C67"/>
    <w:rsid w:val="00ED2EA8"/>
    <w:rsid w:val="00EF12D3"/>
    <w:rsid w:val="00EF22FA"/>
    <w:rsid w:val="00EF2EDA"/>
    <w:rsid w:val="00F02215"/>
    <w:rsid w:val="00F0796F"/>
    <w:rsid w:val="00F10212"/>
    <w:rsid w:val="00F147C2"/>
    <w:rsid w:val="00F14B62"/>
    <w:rsid w:val="00F17A40"/>
    <w:rsid w:val="00F232EA"/>
    <w:rsid w:val="00F2712B"/>
    <w:rsid w:val="00F320D2"/>
    <w:rsid w:val="00F52A9C"/>
    <w:rsid w:val="00F612FE"/>
    <w:rsid w:val="00F62DFD"/>
    <w:rsid w:val="00F66DEE"/>
    <w:rsid w:val="00F70C43"/>
    <w:rsid w:val="00F75A3A"/>
    <w:rsid w:val="00F9627B"/>
    <w:rsid w:val="00FA7805"/>
    <w:rsid w:val="00FB09C1"/>
    <w:rsid w:val="00FC4514"/>
    <w:rsid w:val="00FC62E5"/>
    <w:rsid w:val="00FE6EAB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A7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DA"/>
  </w:style>
  <w:style w:type="paragraph" w:styleId="Zpat">
    <w:name w:val="footer"/>
    <w:basedOn w:val="Normln"/>
    <w:link w:val="Zpat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DA"/>
  </w:style>
  <w:style w:type="character" w:styleId="Odkaznakoment">
    <w:name w:val="annotation reference"/>
    <w:basedOn w:val="Standardnpsmoodstavce"/>
    <w:uiPriority w:val="99"/>
    <w:semiHidden/>
    <w:unhideWhenUsed/>
    <w:rsid w:val="00D677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7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7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7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32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1EF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F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kang-coffe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lamentnilisty.cz/zpravy/tiskovezpravy/Ministerstvo-zahranicnich-veci-poskytlo-grant-na-zachranny-program-Kukang-6067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kang.org" TargetMode="External"/><Relationship Id="rId2" Type="http://schemas.openxmlformats.org/officeDocument/2006/relationships/hyperlink" Target="mailto:project@kukan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D7C8-FE33-45EB-9B52-D6E5E325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Pribrsky</dc:creator>
  <cp:keywords/>
  <dc:description/>
  <cp:lastModifiedBy>Vlastimil Miksik</cp:lastModifiedBy>
  <cp:revision>2</cp:revision>
  <dcterms:created xsi:type="dcterms:W3CDTF">2021-12-10T09:58:00Z</dcterms:created>
  <dcterms:modified xsi:type="dcterms:W3CDTF">2021-12-10T09:58:00Z</dcterms:modified>
</cp:coreProperties>
</file>